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36FB4" w14:textId="7959D3A3" w:rsidR="00CF26F5" w:rsidRDefault="00CF26F5" w:rsidP="00517CD2">
      <w:pPr>
        <w:pStyle w:val="a3"/>
        <w:ind w:left="0"/>
        <w:jc w:val="center"/>
      </w:pPr>
      <w:r>
        <w:t xml:space="preserve">ООО </w:t>
      </w:r>
      <w:r w:rsidR="00E13CF8">
        <w:t>СЗ «</w:t>
      </w:r>
      <w:r w:rsidR="009E2F48">
        <w:t>Развитие</w:t>
      </w:r>
      <w:r w:rsidR="007D473C">
        <w:t>-М</w:t>
      </w:r>
      <w:r>
        <w:t xml:space="preserve">» ИНН </w:t>
      </w:r>
      <w:r w:rsidR="00696835">
        <w:t>366</w:t>
      </w:r>
      <w:r w:rsidR="007D473C">
        <w:t>6192822</w:t>
      </w:r>
    </w:p>
    <w:p w14:paraId="209B8874" w14:textId="4420521D" w:rsidR="00370E29" w:rsidRDefault="00CF26F5" w:rsidP="002D0F6F">
      <w:pPr>
        <w:pStyle w:val="a3"/>
        <w:ind w:left="0"/>
        <w:jc w:val="center"/>
        <w:rPr>
          <w:spacing w:val="-3"/>
        </w:rPr>
      </w:pPr>
      <w:r>
        <w:t xml:space="preserve"> 394016, </w:t>
      </w:r>
      <w:r>
        <w:rPr>
          <w:spacing w:val="-15"/>
        </w:rPr>
        <w:t xml:space="preserve">г. </w:t>
      </w:r>
      <w:r>
        <w:t xml:space="preserve">Воронеж, </w:t>
      </w:r>
      <w:r w:rsidR="002D0F6F">
        <w:rPr>
          <w:spacing w:val="-3"/>
        </w:rPr>
        <w:t xml:space="preserve">ул. </w:t>
      </w:r>
      <w:r w:rsidR="007D473C">
        <w:rPr>
          <w:spacing w:val="-3"/>
        </w:rPr>
        <w:t>45 Стрелковой Дивизии, д.110, пом.79, офис 9/8</w:t>
      </w:r>
    </w:p>
    <w:p w14:paraId="44F8289C" w14:textId="77777777" w:rsidR="00D175F5" w:rsidRDefault="00D175F5" w:rsidP="002D0F6F">
      <w:pPr>
        <w:pStyle w:val="a3"/>
        <w:ind w:left="0"/>
        <w:jc w:val="center"/>
        <w:rPr>
          <w:sz w:val="15"/>
        </w:rPr>
      </w:pPr>
    </w:p>
    <w:p w14:paraId="6CF5B9B1" w14:textId="240EE33E" w:rsidR="00382EBC" w:rsidRDefault="00382EBC" w:rsidP="00D175F5">
      <w:pPr>
        <w:tabs>
          <w:tab w:val="left" w:pos="7230"/>
          <w:tab w:val="left" w:pos="7371"/>
          <w:tab w:val="left" w:pos="9509"/>
        </w:tabs>
        <w:spacing w:before="92"/>
        <w:ind w:right="108"/>
        <w:jc w:val="right"/>
        <w:rPr>
          <w:sz w:val="20"/>
          <w:szCs w:val="20"/>
        </w:rPr>
      </w:pPr>
      <w:r>
        <w:rPr>
          <w:sz w:val="20"/>
          <w:szCs w:val="20"/>
        </w:rPr>
        <w:t>Утверждено приказом №____ от ________________</w:t>
      </w:r>
    </w:p>
    <w:p w14:paraId="400790F4" w14:textId="77777777" w:rsidR="00B55027" w:rsidRPr="00B55027" w:rsidRDefault="00B55027" w:rsidP="00D175F5">
      <w:pPr>
        <w:tabs>
          <w:tab w:val="left" w:pos="7230"/>
          <w:tab w:val="left" w:pos="7371"/>
          <w:tab w:val="left" w:pos="9509"/>
        </w:tabs>
        <w:spacing w:before="92"/>
        <w:ind w:left="6379" w:right="108" w:firstLine="1939"/>
        <w:jc w:val="right"/>
        <w:rPr>
          <w:sz w:val="20"/>
          <w:szCs w:val="20"/>
        </w:rPr>
      </w:pPr>
    </w:p>
    <w:p w14:paraId="60A36B8F" w14:textId="125A27A2" w:rsidR="00D175F5" w:rsidRDefault="003D1BF6" w:rsidP="00D175F5">
      <w:pPr>
        <w:tabs>
          <w:tab w:val="left" w:pos="9509"/>
        </w:tabs>
        <w:ind w:right="108"/>
        <w:jc w:val="right"/>
        <w:rPr>
          <w:sz w:val="20"/>
          <w:szCs w:val="20"/>
        </w:rPr>
      </w:pPr>
      <w:r>
        <w:rPr>
          <w:sz w:val="20"/>
          <w:szCs w:val="20"/>
        </w:rPr>
        <w:t>Генеральный д</w:t>
      </w:r>
      <w:r w:rsidR="00CF26F5" w:rsidRPr="00B55027">
        <w:rPr>
          <w:sz w:val="20"/>
          <w:szCs w:val="20"/>
        </w:rPr>
        <w:t xml:space="preserve">иректор </w:t>
      </w:r>
      <w:r w:rsidR="00E13CF8" w:rsidRPr="00B55027">
        <w:rPr>
          <w:sz w:val="20"/>
          <w:szCs w:val="20"/>
        </w:rPr>
        <w:t>ООО СЗ</w:t>
      </w:r>
      <w:r w:rsidR="00100C47">
        <w:rPr>
          <w:sz w:val="20"/>
          <w:szCs w:val="20"/>
        </w:rPr>
        <w:t xml:space="preserve"> </w:t>
      </w:r>
      <w:r w:rsidR="00CF26F5" w:rsidRPr="00B55027">
        <w:rPr>
          <w:sz w:val="20"/>
          <w:szCs w:val="20"/>
        </w:rPr>
        <w:t>«</w:t>
      </w:r>
      <w:r>
        <w:rPr>
          <w:sz w:val="20"/>
          <w:szCs w:val="20"/>
        </w:rPr>
        <w:t>Развитие</w:t>
      </w:r>
      <w:r w:rsidR="007D473C">
        <w:rPr>
          <w:sz w:val="20"/>
          <w:szCs w:val="20"/>
        </w:rPr>
        <w:t>-М</w:t>
      </w:r>
      <w:r w:rsidR="00D175F5">
        <w:rPr>
          <w:sz w:val="20"/>
          <w:szCs w:val="20"/>
        </w:rPr>
        <w:t>»</w:t>
      </w:r>
    </w:p>
    <w:p w14:paraId="48AF2754" w14:textId="77777777" w:rsidR="00D175F5" w:rsidRDefault="00D175F5" w:rsidP="00D175F5">
      <w:pPr>
        <w:tabs>
          <w:tab w:val="left" w:pos="9509"/>
        </w:tabs>
        <w:ind w:right="108"/>
        <w:jc w:val="right"/>
        <w:rPr>
          <w:sz w:val="20"/>
          <w:szCs w:val="20"/>
        </w:rPr>
      </w:pPr>
    </w:p>
    <w:p w14:paraId="5689F076" w14:textId="54E5D523" w:rsidR="00370E29" w:rsidRPr="00B55027" w:rsidRDefault="00000000" w:rsidP="00D175F5">
      <w:pPr>
        <w:tabs>
          <w:tab w:val="left" w:pos="9509"/>
        </w:tabs>
        <w:ind w:left="6130" w:right="108" w:hanging="807"/>
        <w:jc w:val="right"/>
        <w:rPr>
          <w:sz w:val="20"/>
          <w:szCs w:val="20"/>
        </w:rPr>
      </w:pPr>
      <w:r w:rsidRPr="00B55027">
        <w:rPr>
          <w:spacing w:val="1"/>
          <w:sz w:val="20"/>
          <w:szCs w:val="20"/>
        </w:rPr>
        <w:t xml:space="preserve"> </w:t>
      </w:r>
      <w:r w:rsidR="007D473C">
        <w:rPr>
          <w:sz w:val="20"/>
          <w:szCs w:val="20"/>
        </w:rPr>
        <w:t>Гончаров С.В.</w:t>
      </w:r>
      <w:r w:rsidRPr="00B55027">
        <w:rPr>
          <w:sz w:val="20"/>
          <w:szCs w:val="20"/>
          <w:u w:val="single"/>
        </w:rPr>
        <w:tab/>
      </w:r>
    </w:p>
    <w:p w14:paraId="04DAB0EB" w14:textId="77777777" w:rsidR="00370E29" w:rsidRPr="00B55027" w:rsidRDefault="00370E29">
      <w:pPr>
        <w:pStyle w:val="a3"/>
        <w:ind w:left="0"/>
        <w:jc w:val="left"/>
        <w:rPr>
          <w:sz w:val="20"/>
          <w:szCs w:val="20"/>
        </w:rPr>
      </w:pPr>
    </w:p>
    <w:p w14:paraId="54C1D6E0" w14:textId="77777777" w:rsidR="00370E29" w:rsidRDefault="00370E29">
      <w:pPr>
        <w:pStyle w:val="a3"/>
        <w:ind w:left="0"/>
        <w:jc w:val="left"/>
        <w:rPr>
          <w:sz w:val="20"/>
        </w:rPr>
      </w:pPr>
    </w:p>
    <w:p w14:paraId="2B5D2F5C" w14:textId="77777777" w:rsidR="00370E29" w:rsidRDefault="00370E29">
      <w:pPr>
        <w:pStyle w:val="a3"/>
        <w:ind w:left="0"/>
        <w:jc w:val="left"/>
        <w:rPr>
          <w:sz w:val="20"/>
        </w:rPr>
      </w:pPr>
    </w:p>
    <w:p w14:paraId="30EEAA0D" w14:textId="77777777" w:rsidR="00370E29" w:rsidRDefault="00370E29">
      <w:pPr>
        <w:pStyle w:val="a3"/>
        <w:ind w:left="0"/>
        <w:jc w:val="left"/>
        <w:rPr>
          <w:sz w:val="20"/>
        </w:rPr>
      </w:pPr>
    </w:p>
    <w:p w14:paraId="4EFE6F17" w14:textId="77777777" w:rsidR="00370E29" w:rsidRDefault="00370E29">
      <w:pPr>
        <w:pStyle w:val="a3"/>
        <w:ind w:left="0"/>
        <w:jc w:val="left"/>
        <w:rPr>
          <w:sz w:val="20"/>
        </w:rPr>
      </w:pPr>
    </w:p>
    <w:p w14:paraId="11F8B24E" w14:textId="77777777" w:rsidR="00370E29" w:rsidRDefault="00370E29">
      <w:pPr>
        <w:pStyle w:val="a3"/>
        <w:ind w:left="0"/>
        <w:jc w:val="left"/>
        <w:rPr>
          <w:sz w:val="20"/>
        </w:rPr>
      </w:pPr>
    </w:p>
    <w:p w14:paraId="0CDD11DC" w14:textId="77777777" w:rsidR="00370E29" w:rsidRDefault="00370E29">
      <w:pPr>
        <w:pStyle w:val="a3"/>
        <w:ind w:left="0"/>
        <w:jc w:val="left"/>
        <w:rPr>
          <w:sz w:val="20"/>
        </w:rPr>
      </w:pPr>
    </w:p>
    <w:p w14:paraId="1802EF41" w14:textId="77777777" w:rsidR="00370E29" w:rsidRDefault="00370E29">
      <w:pPr>
        <w:pStyle w:val="a3"/>
        <w:ind w:left="0"/>
        <w:jc w:val="left"/>
        <w:rPr>
          <w:sz w:val="20"/>
        </w:rPr>
      </w:pPr>
    </w:p>
    <w:p w14:paraId="43A14B48" w14:textId="77777777" w:rsidR="00370E29" w:rsidRDefault="00370E29">
      <w:pPr>
        <w:pStyle w:val="a3"/>
        <w:ind w:left="0"/>
        <w:jc w:val="left"/>
        <w:rPr>
          <w:sz w:val="20"/>
        </w:rPr>
      </w:pPr>
    </w:p>
    <w:p w14:paraId="1DD1EB9D" w14:textId="77777777" w:rsidR="00370E29" w:rsidRDefault="00370E29">
      <w:pPr>
        <w:pStyle w:val="a3"/>
        <w:ind w:left="0"/>
        <w:jc w:val="left"/>
        <w:rPr>
          <w:sz w:val="20"/>
        </w:rPr>
      </w:pPr>
    </w:p>
    <w:p w14:paraId="1948B370" w14:textId="77777777" w:rsidR="00370E29" w:rsidRDefault="00370E29">
      <w:pPr>
        <w:pStyle w:val="a3"/>
        <w:spacing w:before="4"/>
        <w:ind w:left="0"/>
        <w:jc w:val="left"/>
        <w:rPr>
          <w:sz w:val="17"/>
        </w:rPr>
      </w:pPr>
    </w:p>
    <w:p w14:paraId="15189B85" w14:textId="77777777" w:rsidR="00370E29" w:rsidRDefault="00000000">
      <w:pPr>
        <w:pStyle w:val="a4"/>
        <w:spacing w:before="80"/>
      </w:pPr>
      <w:r>
        <w:t>Политика</w:t>
      </w:r>
    </w:p>
    <w:p w14:paraId="6C12E9E5" w14:textId="77777777" w:rsidR="00370E29" w:rsidRDefault="00000000">
      <w:pPr>
        <w:pStyle w:val="a4"/>
        <w:ind w:left="1028"/>
      </w:pPr>
      <w:r>
        <w:t>компании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отношении</w:t>
      </w:r>
      <w:r>
        <w:rPr>
          <w:spacing w:val="-5"/>
        </w:rPr>
        <w:t xml:space="preserve"> </w:t>
      </w:r>
      <w:r>
        <w:t>обработки</w:t>
      </w:r>
      <w:r>
        <w:rPr>
          <w:spacing w:val="-117"/>
        </w:rPr>
        <w:t xml:space="preserve"> </w:t>
      </w:r>
      <w:r>
        <w:t>персональных</w:t>
      </w:r>
      <w:r>
        <w:rPr>
          <w:spacing w:val="-1"/>
        </w:rPr>
        <w:t xml:space="preserve"> </w:t>
      </w:r>
      <w:r>
        <w:t>данных</w:t>
      </w:r>
    </w:p>
    <w:p w14:paraId="2CA3F951" w14:textId="77777777" w:rsidR="00370E29" w:rsidRDefault="00370E29">
      <w:pPr>
        <w:pStyle w:val="a3"/>
        <w:ind w:left="0"/>
        <w:jc w:val="left"/>
        <w:rPr>
          <w:b/>
          <w:sz w:val="52"/>
        </w:rPr>
      </w:pPr>
    </w:p>
    <w:p w14:paraId="29A06D79" w14:textId="77777777" w:rsidR="00370E29" w:rsidRDefault="00370E29">
      <w:pPr>
        <w:pStyle w:val="a3"/>
        <w:ind w:left="0"/>
        <w:jc w:val="left"/>
        <w:rPr>
          <w:b/>
          <w:sz w:val="52"/>
        </w:rPr>
      </w:pPr>
    </w:p>
    <w:p w14:paraId="0A9474A8" w14:textId="77777777" w:rsidR="00370E29" w:rsidRDefault="00370E29">
      <w:pPr>
        <w:pStyle w:val="a3"/>
        <w:ind w:left="0"/>
        <w:jc w:val="left"/>
        <w:rPr>
          <w:b/>
          <w:sz w:val="52"/>
        </w:rPr>
      </w:pPr>
    </w:p>
    <w:p w14:paraId="7C4BFF42" w14:textId="77777777" w:rsidR="00370E29" w:rsidRDefault="00370E29">
      <w:pPr>
        <w:pStyle w:val="a3"/>
        <w:ind w:left="0"/>
        <w:jc w:val="left"/>
        <w:rPr>
          <w:b/>
          <w:sz w:val="52"/>
        </w:rPr>
      </w:pPr>
    </w:p>
    <w:p w14:paraId="0A8C89F4" w14:textId="77777777" w:rsidR="00370E29" w:rsidRDefault="00370E29">
      <w:pPr>
        <w:pStyle w:val="a3"/>
        <w:ind w:left="0"/>
        <w:jc w:val="left"/>
        <w:rPr>
          <w:b/>
          <w:sz w:val="52"/>
        </w:rPr>
      </w:pPr>
    </w:p>
    <w:p w14:paraId="4C951C99" w14:textId="77777777" w:rsidR="00370E29" w:rsidRDefault="00370E29">
      <w:pPr>
        <w:pStyle w:val="a3"/>
        <w:ind w:left="0"/>
        <w:jc w:val="left"/>
        <w:rPr>
          <w:b/>
          <w:sz w:val="52"/>
        </w:rPr>
      </w:pPr>
    </w:p>
    <w:p w14:paraId="0F76F3F3" w14:textId="77777777" w:rsidR="00370E29" w:rsidRDefault="00370E29">
      <w:pPr>
        <w:pStyle w:val="a3"/>
        <w:ind w:left="0"/>
        <w:jc w:val="left"/>
        <w:rPr>
          <w:b/>
          <w:sz w:val="52"/>
        </w:rPr>
      </w:pPr>
    </w:p>
    <w:p w14:paraId="61796700" w14:textId="77777777" w:rsidR="00370E29" w:rsidRDefault="00370E29">
      <w:pPr>
        <w:pStyle w:val="a3"/>
        <w:ind w:left="0"/>
        <w:jc w:val="left"/>
        <w:rPr>
          <w:b/>
          <w:sz w:val="52"/>
        </w:rPr>
      </w:pPr>
    </w:p>
    <w:p w14:paraId="09714DE9" w14:textId="77777777" w:rsidR="00370E29" w:rsidRDefault="00370E29">
      <w:pPr>
        <w:pStyle w:val="a3"/>
        <w:ind w:left="0"/>
        <w:jc w:val="left"/>
        <w:rPr>
          <w:b/>
          <w:sz w:val="52"/>
        </w:rPr>
      </w:pPr>
    </w:p>
    <w:p w14:paraId="5AC68E21" w14:textId="77777777" w:rsidR="00370E29" w:rsidRDefault="00370E29">
      <w:pPr>
        <w:pStyle w:val="a3"/>
        <w:ind w:left="0"/>
        <w:jc w:val="left"/>
        <w:rPr>
          <w:b/>
          <w:sz w:val="52"/>
        </w:rPr>
      </w:pPr>
    </w:p>
    <w:p w14:paraId="0E476175" w14:textId="77777777" w:rsidR="00370E29" w:rsidRDefault="00370E29">
      <w:pPr>
        <w:pStyle w:val="a3"/>
        <w:ind w:left="0"/>
        <w:jc w:val="left"/>
        <w:rPr>
          <w:b/>
          <w:sz w:val="52"/>
        </w:rPr>
      </w:pPr>
    </w:p>
    <w:p w14:paraId="63727455" w14:textId="77777777" w:rsidR="00370E29" w:rsidRDefault="00370E29">
      <w:pPr>
        <w:pStyle w:val="a3"/>
        <w:ind w:left="0"/>
        <w:jc w:val="left"/>
        <w:rPr>
          <w:b/>
          <w:sz w:val="52"/>
        </w:rPr>
      </w:pPr>
    </w:p>
    <w:p w14:paraId="38E5CEE0" w14:textId="77777777" w:rsidR="00370E29" w:rsidRDefault="00370E29">
      <w:pPr>
        <w:pStyle w:val="a3"/>
        <w:spacing w:before="6"/>
        <w:ind w:left="0"/>
        <w:jc w:val="left"/>
        <w:rPr>
          <w:b/>
          <w:sz w:val="47"/>
        </w:rPr>
      </w:pPr>
    </w:p>
    <w:p w14:paraId="633E33BA" w14:textId="72257D39" w:rsidR="00370E29" w:rsidRDefault="00000000">
      <w:pPr>
        <w:pStyle w:val="a3"/>
        <w:ind w:left="1025" w:right="1087"/>
        <w:jc w:val="center"/>
      </w:pPr>
      <w:r>
        <w:t>г.</w:t>
      </w:r>
      <w:r>
        <w:rPr>
          <w:spacing w:val="-2"/>
        </w:rPr>
        <w:t xml:space="preserve"> </w:t>
      </w:r>
      <w:r>
        <w:t>Воронеж,</w:t>
      </w:r>
      <w:r>
        <w:rPr>
          <w:spacing w:val="-1"/>
        </w:rPr>
        <w:t xml:space="preserve"> </w:t>
      </w:r>
      <w:r>
        <w:t>20</w:t>
      </w:r>
      <w:r w:rsidR="00C7301A">
        <w:t>23</w:t>
      </w:r>
      <w:r>
        <w:rPr>
          <w:spacing w:val="-1"/>
        </w:rPr>
        <w:t xml:space="preserve"> </w:t>
      </w:r>
      <w:r>
        <w:t>г.</w:t>
      </w:r>
    </w:p>
    <w:p w14:paraId="645343EE" w14:textId="77777777" w:rsidR="00370E29" w:rsidRDefault="00370E29">
      <w:pPr>
        <w:jc w:val="center"/>
        <w:sectPr w:rsidR="00370E29">
          <w:type w:val="continuous"/>
          <w:pgSz w:w="11900" w:h="16840"/>
          <w:pgMar w:top="340" w:right="680" w:bottom="280" w:left="1600" w:header="720" w:footer="720" w:gutter="0"/>
          <w:cols w:space="720"/>
        </w:sectPr>
      </w:pPr>
    </w:p>
    <w:p w14:paraId="6961E7BC" w14:textId="77777777" w:rsidR="00370E29" w:rsidRDefault="00000000">
      <w:pPr>
        <w:spacing w:before="64"/>
        <w:ind w:left="1028" w:right="1086"/>
        <w:jc w:val="center"/>
        <w:rPr>
          <w:b/>
          <w:sz w:val="24"/>
        </w:rPr>
      </w:pPr>
      <w:r>
        <w:rPr>
          <w:b/>
          <w:sz w:val="24"/>
        </w:rPr>
        <w:lastRenderedPageBreak/>
        <w:t>СОДЕРЖАНИЕ</w:t>
      </w:r>
    </w:p>
    <w:sdt>
      <w:sdtPr>
        <w:id w:val="665522217"/>
        <w:docPartObj>
          <w:docPartGallery w:val="Table of Contents"/>
          <w:docPartUnique/>
        </w:docPartObj>
      </w:sdtPr>
      <w:sdtContent>
        <w:p w14:paraId="6C04152D" w14:textId="77777777" w:rsidR="00370E29" w:rsidRDefault="00000000">
          <w:pPr>
            <w:pStyle w:val="10"/>
            <w:numPr>
              <w:ilvl w:val="0"/>
              <w:numId w:val="4"/>
            </w:numPr>
            <w:tabs>
              <w:tab w:val="left" w:pos="809"/>
              <w:tab w:val="left" w:pos="810"/>
              <w:tab w:val="right" w:leader="dot" w:pos="9312"/>
            </w:tabs>
            <w:spacing w:before="268"/>
            <w:ind w:hanging="709"/>
          </w:pPr>
          <w:hyperlink w:anchor="_TOC_250013" w:history="1">
            <w:r>
              <w:t>Общие</w:t>
            </w:r>
            <w:r>
              <w:rPr>
                <w:spacing w:val="-1"/>
              </w:rPr>
              <w:t xml:space="preserve"> </w:t>
            </w:r>
            <w:r>
              <w:t>положения</w:t>
            </w:r>
            <w:r>
              <w:tab/>
              <w:t>3</w:t>
            </w:r>
          </w:hyperlink>
        </w:p>
        <w:p w14:paraId="73AD3F2E" w14:textId="77777777" w:rsidR="00370E29" w:rsidRDefault="00000000">
          <w:pPr>
            <w:pStyle w:val="10"/>
            <w:numPr>
              <w:ilvl w:val="0"/>
              <w:numId w:val="4"/>
            </w:numPr>
            <w:tabs>
              <w:tab w:val="left" w:pos="809"/>
              <w:tab w:val="left" w:pos="810"/>
              <w:tab w:val="right" w:leader="dot" w:pos="9353"/>
            </w:tabs>
            <w:ind w:hanging="709"/>
          </w:pPr>
          <w:hyperlink w:anchor="_TOC_250012" w:history="1">
            <w:r>
              <w:t>Принципы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3"/>
              </w:rPr>
              <w:t xml:space="preserve"> </w:t>
            </w:r>
            <w:r>
              <w:t>условия обработки</w:t>
            </w:r>
            <w:r>
              <w:rPr>
                <w:spacing w:val="-2"/>
              </w:rPr>
              <w:t xml:space="preserve"> </w:t>
            </w:r>
            <w:r>
              <w:t>персональных</w:t>
            </w:r>
            <w:r>
              <w:rPr>
                <w:spacing w:val="-1"/>
              </w:rPr>
              <w:t xml:space="preserve"> </w:t>
            </w:r>
            <w:r>
              <w:t>данных</w:t>
            </w:r>
            <w:r>
              <w:tab/>
              <w:t>4</w:t>
            </w:r>
          </w:hyperlink>
        </w:p>
        <w:p w14:paraId="585DADD6" w14:textId="77777777" w:rsidR="00370E29" w:rsidRDefault="00000000">
          <w:pPr>
            <w:pStyle w:val="10"/>
            <w:numPr>
              <w:ilvl w:val="1"/>
              <w:numId w:val="4"/>
            </w:numPr>
            <w:tabs>
              <w:tab w:val="left" w:pos="809"/>
              <w:tab w:val="left" w:pos="810"/>
              <w:tab w:val="right" w:leader="dot" w:pos="9329"/>
            </w:tabs>
            <w:spacing w:before="1"/>
            <w:ind w:hanging="709"/>
          </w:pPr>
          <w:hyperlink w:anchor="_TOC_250011" w:history="1">
            <w:r>
              <w:t>Принципы</w:t>
            </w:r>
            <w:r>
              <w:rPr>
                <w:spacing w:val="-2"/>
              </w:rPr>
              <w:t xml:space="preserve"> </w:t>
            </w:r>
            <w:r>
              <w:t>обработки</w:t>
            </w:r>
            <w:r>
              <w:rPr>
                <w:spacing w:val="1"/>
              </w:rPr>
              <w:t xml:space="preserve"> </w:t>
            </w:r>
            <w:r>
              <w:t>персональных</w:t>
            </w:r>
            <w:r>
              <w:rPr>
                <w:spacing w:val="2"/>
              </w:rPr>
              <w:t xml:space="preserve"> </w:t>
            </w:r>
            <w:r>
              <w:t>данных</w:t>
            </w:r>
            <w:r>
              <w:tab/>
              <w:t>4</w:t>
            </w:r>
          </w:hyperlink>
        </w:p>
        <w:p w14:paraId="1CE2DAC3" w14:textId="77777777" w:rsidR="00370E29" w:rsidRDefault="00000000">
          <w:pPr>
            <w:pStyle w:val="10"/>
            <w:numPr>
              <w:ilvl w:val="1"/>
              <w:numId w:val="4"/>
            </w:numPr>
            <w:tabs>
              <w:tab w:val="left" w:pos="809"/>
              <w:tab w:val="left" w:pos="810"/>
              <w:tab w:val="right" w:leader="dot" w:pos="9341"/>
            </w:tabs>
            <w:ind w:hanging="709"/>
          </w:pPr>
          <w:hyperlink w:anchor="_TOC_250010" w:history="1">
            <w:r>
              <w:t>Условия</w:t>
            </w:r>
            <w:r>
              <w:rPr>
                <w:spacing w:val="-1"/>
              </w:rPr>
              <w:t xml:space="preserve"> </w:t>
            </w:r>
            <w:r>
              <w:t>обработки</w:t>
            </w:r>
            <w:r>
              <w:rPr>
                <w:spacing w:val="-2"/>
              </w:rPr>
              <w:t xml:space="preserve"> </w:t>
            </w:r>
            <w:r>
              <w:t>персональных данных</w:t>
            </w:r>
            <w:r>
              <w:tab/>
              <w:t>4</w:t>
            </w:r>
          </w:hyperlink>
        </w:p>
        <w:p w14:paraId="45EF3385" w14:textId="77777777" w:rsidR="00370E29" w:rsidRDefault="00000000">
          <w:pPr>
            <w:pStyle w:val="10"/>
            <w:numPr>
              <w:ilvl w:val="1"/>
              <w:numId w:val="4"/>
            </w:numPr>
            <w:tabs>
              <w:tab w:val="left" w:pos="809"/>
              <w:tab w:val="left" w:pos="810"/>
              <w:tab w:val="right" w:leader="dot" w:pos="9322"/>
            </w:tabs>
            <w:ind w:hanging="709"/>
          </w:pPr>
          <w:hyperlink w:anchor="_TOC_250009" w:history="1">
            <w:r>
              <w:t>Конфиденциальность</w:t>
            </w:r>
            <w:r>
              <w:rPr>
                <w:spacing w:val="-3"/>
              </w:rPr>
              <w:t xml:space="preserve"> </w:t>
            </w:r>
            <w:r>
              <w:t>персональных</w:t>
            </w:r>
            <w:r>
              <w:rPr>
                <w:spacing w:val="2"/>
              </w:rPr>
              <w:t xml:space="preserve"> </w:t>
            </w:r>
            <w:r>
              <w:t>данных</w:t>
            </w:r>
            <w:r>
              <w:tab/>
              <w:t>5</w:t>
            </w:r>
          </w:hyperlink>
        </w:p>
        <w:p w14:paraId="04985681" w14:textId="77777777" w:rsidR="00370E29" w:rsidRDefault="00000000">
          <w:pPr>
            <w:pStyle w:val="10"/>
            <w:numPr>
              <w:ilvl w:val="1"/>
              <w:numId w:val="4"/>
            </w:numPr>
            <w:tabs>
              <w:tab w:val="left" w:pos="809"/>
              <w:tab w:val="left" w:pos="810"/>
              <w:tab w:val="right" w:leader="dot" w:pos="9339"/>
            </w:tabs>
            <w:ind w:hanging="709"/>
          </w:pPr>
          <w:hyperlink w:anchor="_TOC_250008" w:history="1">
            <w:r>
              <w:t>Общедоступные</w:t>
            </w:r>
            <w:r>
              <w:rPr>
                <w:spacing w:val="-2"/>
              </w:rPr>
              <w:t xml:space="preserve"> </w:t>
            </w:r>
            <w:r>
              <w:t>источники</w:t>
            </w:r>
            <w:r>
              <w:rPr>
                <w:spacing w:val="-2"/>
              </w:rPr>
              <w:t xml:space="preserve"> </w:t>
            </w:r>
            <w:r>
              <w:t>персональных</w:t>
            </w:r>
            <w:r>
              <w:rPr>
                <w:spacing w:val="2"/>
              </w:rPr>
              <w:t xml:space="preserve"> </w:t>
            </w:r>
            <w:r>
              <w:t>данных</w:t>
            </w:r>
            <w:r>
              <w:tab/>
              <w:t>5</w:t>
            </w:r>
          </w:hyperlink>
        </w:p>
        <w:p w14:paraId="633B3687" w14:textId="77777777" w:rsidR="00370E29" w:rsidRDefault="00000000">
          <w:pPr>
            <w:pStyle w:val="10"/>
            <w:numPr>
              <w:ilvl w:val="1"/>
              <w:numId w:val="4"/>
            </w:numPr>
            <w:tabs>
              <w:tab w:val="left" w:pos="809"/>
              <w:tab w:val="left" w:pos="810"/>
              <w:tab w:val="right" w:leader="dot" w:pos="9343"/>
            </w:tabs>
            <w:ind w:hanging="709"/>
          </w:pPr>
          <w:hyperlink w:anchor="_TOC_250007" w:history="1">
            <w:r>
              <w:t>Специальные</w:t>
            </w:r>
            <w:r>
              <w:rPr>
                <w:spacing w:val="-2"/>
              </w:rPr>
              <w:t xml:space="preserve"> </w:t>
            </w:r>
            <w:r>
              <w:t>категории</w:t>
            </w:r>
            <w:r>
              <w:rPr>
                <w:spacing w:val="1"/>
              </w:rPr>
              <w:t xml:space="preserve"> </w:t>
            </w:r>
            <w:r>
              <w:t>персональных</w:t>
            </w:r>
            <w:r>
              <w:rPr>
                <w:spacing w:val="2"/>
              </w:rPr>
              <w:t xml:space="preserve"> </w:t>
            </w:r>
            <w:r>
              <w:t>данных</w:t>
            </w:r>
            <w:r>
              <w:tab/>
              <w:t>5</w:t>
            </w:r>
          </w:hyperlink>
        </w:p>
        <w:p w14:paraId="71A7C490" w14:textId="77777777" w:rsidR="00370E29" w:rsidRDefault="00000000">
          <w:pPr>
            <w:pStyle w:val="10"/>
            <w:numPr>
              <w:ilvl w:val="1"/>
              <w:numId w:val="4"/>
            </w:numPr>
            <w:tabs>
              <w:tab w:val="left" w:pos="809"/>
              <w:tab w:val="left" w:pos="810"/>
              <w:tab w:val="right" w:leader="dot" w:pos="9367"/>
            </w:tabs>
            <w:ind w:hanging="709"/>
          </w:pPr>
          <w:hyperlink w:anchor="_TOC_250006" w:history="1">
            <w:r>
              <w:t>Биометрические</w:t>
            </w:r>
            <w:r>
              <w:rPr>
                <w:spacing w:val="-2"/>
              </w:rPr>
              <w:t xml:space="preserve"> </w:t>
            </w:r>
            <w:r>
              <w:t>персональные</w:t>
            </w:r>
            <w:r>
              <w:rPr>
                <w:spacing w:val="-1"/>
              </w:rPr>
              <w:t xml:space="preserve"> </w:t>
            </w:r>
            <w:r>
              <w:t>данные</w:t>
            </w:r>
            <w:r>
              <w:tab/>
              <w:t>5</w:t>
            </w:r>
          </w:hyperlink>
        </w:p>
        <w:p w14:paraId="4C2CBB41" w14:textId="77777777" w:rsidR="00370E29" w:rsidRDefault="00000000">
          <w:pPr>
            <w:pStyle w:val="10"/>
            <w:numPr>
              <w:ilvl w:val="1"/>
              <w:numId w:val="4"/>
            </w:numPr>
            <w:tabs>
              <w:tab w:val="left" w:pos="809"/>
              <w:tab w:val="left" w:pos="810"/>
              <w:tab w:val="right" w:leader="dot" w:pos="9384"/>
            </w:tabs>
            <w:ind w:hanging="709"/>
          </w:pPr>
          <w:hyperlink w:anchor="_TOC_250005" w:history="1">
            <w:r>
              <w:t>Поручение</w:t>
            </w:r>
            <w:r>
              <w:rPr>
                <w:spacing w:val="-2"/>
              </w:rPr>
              <w:t xml:space="preserve"> </w:t>
            </w:r>
            <w:r>
              <w:t>обработки</w:t>
            </w:r>
            <w:r>
              <w:rPr>
                <w:spacing w:val="1"/>
              </w:rPr>
              <w:t xml:space="preserve"> </w:t>
            </w:r>
            <w:r>
              <w:t>персональных</w:t>
            </w:r>
            <w:r>
              <w:rPr>
                <w:spacing w:val="2"/>
              </w:rPr>
              <w:t xml:space="preserve"> </w:t>
            </w:r>
            <w:r>
              <w:t>данных</w:t>
            </w:r>
            <w:r>
              <w:rPr>
                <w:spacing w:val="1"/>
              </w:rPr>
              <w:t xml:space="preserve"> </w:t>
            </w:r>
            <w:r>
              <w:t>другому</w:t>
            </w:r>
            <w:r>
              <w:rPr>
                <w:spacing w:val="-5"/>
              </w:rPr>
              <w:t xml:space="preserve"> </w:t>
            </w:r>
            <w:r>
              <w:t>лицу</w:t>
            </w:r>
            <w:r>
              <w:tab/>
              <w:t>6</w:t>
            </w:r>
          </w:hyperlink>
        </w:p>
        <w:p w14:paraId="24D9F99C" w14:textId="77777777" w:rsidR="00370E29" w:rsidRDefault="00000000">
          <w:pPr>
            <w:pStyle w:val="10"/>
            <w:numPr>
              <w:ilvl w:val="0"/>
              <w:numId w:val="4"/>
            </w:numPr>
            <w:tabs>
              <w:tab w:val="left" w:pos="809"/>
              <w:tab w:val="left" w:pos="810"/>
              <w:tab w:val="right" w:leader="dot" w:pos="9418"/>
            </w:tabs>
            <w:ind w:hanging="709"/>
          </w:pPr>
          <w:hyperlink w:anchor="_TOC_250003" w:history="1">
            <w:r>
              <w:t>Права субъекта</w:t>
            </w:r>
            <w:r>
              <w:rPr>
                <w:spacing w:val="-1"/>
              </w:rPr>
              <w:t xml:space="preserve"> </w:t>
            </w:r>
            <w:r>
              <w:t>персональных</w:t>
            </w:r>
            <w:r>
              <w:rPr>
                <w:spacing w:val="2"/>
              </w:rPr>
              <w:t xml:space="preserve"> </w:t>
            </w:r>
            <w:r>
              <w:t>данных</w:t>
            </w:r>
            <w:r>
              <w:tab/>
              <w:t>7</w:t>
            </w:r>
          </w:hyperlink>
        </w:p>
        <w:p w14:paraId="5949A638" w14:textId="77777777" w:rsidR="00370E29" w:rsidRDefault="00000000">
          <w:pPr>
            <w:pStyle w:val="10"/>
            <w:numPr>
              <w:ilvl w:val="1"/>
              <w:numId w:val="4"/>
            </w:numPr>
            <w:tabs>
              <w:tab w:val="left" w:pos="809"/>
              <w:tab w:val="left" w:pos="810"/>
            </w:tabs>
            <w:ind w:hanging="709"/>
          </w:pPr>
          <w:r>
            <w:t>Согласие</w:t>
          </w:r>
          <w:r>
            <w:rPr>
              <w:spacing w:val="-3"/>
            </w:rPr>
            <w:t xml:space="preserve"> </w:t>
          </w:r>
          <w:r>
            <w:t>субъекта</w:t>
          </w:r>
          <w:r>
            <w:rPr>
              <w:spacing w:val="-2"/>
            </w:rPr>
            <w:t xml:space="preserve"> </w:t>
          </w:r>
          <w:r>
            <w:t>персональных</w:t>
          </w:r>
          <w:r>
            <w:rPr>
              <w:spacing w:val="1"/>
            </w:rPr>
            <w:t xml:space="preserve"> </w:t>
          </w:r>
          <w:r>
            <w:t>данных</w:t>
          </w:r>
          <w:r>
            <w:rPr>
              <w:spacing w:val="-1"/>
            </w:rPr>
            <w:t xml:space="preserve"> </w:t>
          </w:r>
          <w:r>
            <w:t>на</w:t>
          </w:r>
          <w:r>
            <w:rPr>
              <w:spacing w:val="-3"/>
            </w:rPr>
            <w:t xml:space="preserve"> </w:t>
          </w:r>
          <w:r>
            <w:t>обработку</w:t>
          </w:r>
          <w:r>
            <w:rPr>
              <w:spacing w:val="-6"/>
            </w:rPr>
            <w:t xml:space="preserve"> </w:t>
          </w:r>
          <w:r>
            <w:t>его</w:t>
          </w:r>
          <w:r>
            <w:rPr>
              <w:spacing w:val="-1"/>
            </w:rPr>
            <w:t xml:space="preserve"> </w:t>
          </w:r>
          <w:r>
            <w:t>персональных</w:t>
          </w:r>
          <w:r>
            <w:rPr>
              <w:spacing w:val="1"/>
            </w:rPr>
            <w:t xml:space="preserve"> </w:t>
          </w:r>
          <w:r>
            <w:t>данных</w:t>
          </w:r>
          <w:r>
            <w:rPr>
              <w:spacing w:val="59"/>
            </w:rPr>
            <w:t xml:space="preserve"> </w:t>
          </w:r>
          <w:r>
            <w:t>7</w:t>
          </w:r>
        </w:p>
        <w:p w14:paraId="797A964B" w14:textId="77777777" w:rsidR="00370E29" w:rsidRDefault="00000000">
          <w:pPr>
            <w:pStyle w:val="10"/>
            <w:numPr>
              <w:ilvl w:val="1"/>
              <w:numId w:val="4"/>
            </w:numPr>
            <w:tabs>
              <w:tab w:val="left" w:pos="809"/>
              <w:tab w:val="left" w:pos="810"/>
              <w:tab w:val="right" w:leader="dot" w:pos="9418"/>
            </w:tabs>
            <w:ind w:hanging="709"/>
          </w:pPr>
          <w:hyperlink w:anchor="_TOC_250002" w:history="1">
            <w:r>
              <w:t>Права субъекта</w:t>
            </w:r>
            <w:r>
              <w:rPr>
                <w:spacing w:val="-1"/>
              </w:rPr>
              <w:t xml:space="preserve"> </w:t>
            </w:r>
            <w:r>
              <w:t>персональных</w:t>
            </w:r>
            <w:r>
              <w:rPr>
                <w:spacing w:val="2"/>
              </w:rPr>
              <w:t xml:space="preserve"> </w:t>
            </w:r>
            <w:r>
              <w:t>данных</w:t>
            </w:r>
            <w:r>
              <w:tab/>
              <w:t>7</w:t>
            </w:r>
          </w:hyperlink>
        </w:p>
        <w:p w14:paraId="6EE4C749" w14:textId="77777777" w:rsidR="00370E29" w:rsidRDefault="00000000">
          <w:pPr>
            <w:pStyle w:val="10"/>
            <w:numPr>
              <w:ilvl w:val="0"/>
              <w:numId w:val="4"/>
            </w:numPr>
            <w:tabs>
              <w:tab w:val="left" w:pos="809"/>
              <w:tab w:val="left" w:pos="810"/>
              <w:tab w:val="right" w:leader="dot" w:pos="9399"/>
            </w:tabs>
            <w:ind w:hanging="709"/>
          </w:pPr>
          <w:hyperlink w:anchor="_TOC_250001" w:history="1">
            <w:r>
              <w:t>Обеспечение</w:t>
            </w:r>
            <w:r>
              <w:rPr>
                <w:spacing w:val="-2"/>
              </w:rPr>
              <w:t xml:space="preserve"> </w:t>
            </w:r>
            <w:r>
              <w:t>безопасности</w:t>
            </w:r>
            <w:r>
              <w:rPr>
                <w:spacing w:val="1"/>
              </w:rPr>
              <w:t xml:space="preserve"> </w:t>
            </w:r>
            <w:r>
              <w:t>персональных</w:t>
            </w:r>
            <w:r>
              <w:rPr>
                <w:spacing w:val="2"/>
              </w:rPr>
              <w:t xml:space="preserve"> </w:t>
            </w:r>
            <w:r>
              <w:t>данных</w:t>
            </w:r>
            <w:r>
              <w:tab/>
              <w:t>8</w:t>
            </w:r>
          </w:hyperlink>
        </w:p>
        <w:p w14:paraId="59BE2817" w14:textId="77777777" w:rsidR="00370E29" w:rsidRDefault="00000000">
          <w:pPr>
            <w:pStyle w:val="10"/>
            <w:numPr>
              <w:ilvl w:val="0"/>
              <w:numId w:val="4"/>
            </w:numPr>
            <w:tabs>
              <w:tab w:val="left" w:pos="809"/>
              <w:tab w:val="left" w:pos="810"/>
              <w:tab w:val="right" w:leader="dot" w:pos="9425"/>
            </w:tabs>
            <w:ind w:hanging="709"/>
          </w:pPr>
          <w:hyperlink w:anchor="_TOC_250000" w:history="1">
            <w:r>
              <w:t>Заключительные</w:t>
            </w:r>
            <w:r>
              <w:rPr>
                <w:spacing w:val="-2"/>
              </w:rPr>
              <w:t xml:space="preserve"> </w:t>
            </w:r>
            <w:r>
              <w:t>положения</w:t>
            </w:r>
            <w:r>
              <w:tab/>
              <w:t>9</w:t>
            </w:r>
          </w:hyperlink>
        </w:p>
      </w:sdtContent>
    </w:sdt>
    <w:p w14:paraId="6F14DBD6" w14:textId="77777777" w:rsidR="00370E29" w:rsidRDefault="00370E29">
      <w:pPr>
        <w:sectPr w:rsidR="00370E29">
          <w:footerReference w:type="default" r:id="rId7"/>
          <w:pgSz w:w="11900" w:h="16840"/>
          <w:pgMar w:top="360" w:right="680" w:bottom="1200" w:left="1600" w:header="0" w:footer="1006" w:gutter="0"/>
          <w:pgNumType w:start="2"/>
          <w:cols w:space="720"/>
        </w:sectPr>
      </w:pPr>
    </w:p>
    <w:p w14:paraId="0E4286A6" w14:textId="77777777" w:rsidR="00370E29" w:rsidRDefault="00000000">
      <w:pPr>
        <w:pStyle w:val="1"/>
        <w:numPr>
          <w:ilvl w:val="0"/>
          <w:numId w:val="3"/>
        </w:numPr>
        <w:tabs>
          <w:tab w:val="left" w:pos="3791"/>
        </w:tabs>
        <w:spacing w:before="64"/>
        <w:ind w:hanging="361"/>
        <w:jc w:val="left"/>
      </w:pPr>
      <w:bookmarkStart w:id="0" w:name="_TOC_250013"/>
      <w:r>
        <w:lastRenderedPageBreak/>
        <w:t>ОБЩИЕ</w:t>
      </w:r>
      <w:r>
        <w:rPr>
          <w:spacing w:val="-3"/>
        </w:rPr>
        <w:t xml:space="preserve"> </w:t>
      </w:r>
      <w:bookmarkEnd w:id="0"/>
      <w:r>
        <w:t>ПОЛОЖЕНИЯ</w:t>
      </w:r>
    </w:p>
    <w:p w14:paraId="293442FB" w14:textId="77777777" w:rsidR="00370E29" w:rsidRDefault="00370E29">
      <w:pPr>
        <w:pStyle w:val="a3"/>
        <w:spacing w:before="4"/>
        <w:ind w:left="0"/>
        <w:jc w:val="left"/>
        <w:rPr>
          <w:b/>
          <w:sz w:val="23"/>
        </w:rPr>
      </w:pPr>
    </w:p>
    <w:p w14:paraId="54FA6542" w14:textId="77777777" w:rsidR="00370E29" w:rsidRDefault="00000000">
      <w:pPr>
        <w:pStyle w:val="a3"/>
        <w:ind w:right="156" w:firstLine="283"/>
      </w:pPr>
      <w:r>
        <w:t>Политика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Политика)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Федеральным законом от 27.07.2006. №152-ФЗ «О персональных данных»</w:t>
      </w:r>
      <w:r>
        <w:rPr>
          <w:spacing w:val="1"/>
        </w:rPr>
        <w:t xml:space="preserve"> </w:t>
      </w:r>
      <w:r>
        <w:t>(далее -</w:t>
      </w:r>
      <w:r>
        <w:rPr>
          <w:spacing w:val="-1"/>
        </w:rPr>
        <w:t xml:space="preserve"> </w:t>
      </w:r>
      <w:r>
        <w:t>ФЗ-152).</w:t>
      </w:r>
    </w:p>
    <w:p w14:paraId="250B7928" w14:textId="2D40E09C" w:rsidR="00370E29" w:rsidRDefault="00000000">
      <w:pPr>
        <w:pStyle w:val="a3"/>
        <w:ind w:right="158"/>
      </w:pPr>
      <w:r>
        <w:t>Настоящая Политика определяет порядок обработки персональных</w:t>
      </w:r>
      <w:r>
        <w:rPr>
          <w:spacing w:val="1"/>
        </w:rPr>
        <w:t xml:space="preserve"> </w:t>
      </w:r>
      <w:r>
        <w:t>данных и меры по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CF26F5">
        <w:t xml:space="preserve"> ООО СЗ «</w:t>
      </w:r>
      <w:r w:rsidR="003D1BF6">
        <w:t>Развитие</w:t>
      </w:r>
      <w:r w:rsidR="007D473C">
        <w:t>-М</w:t>
      </w:r>
      <w:r w:rsidR="00CF26F5">
        <w:t xml:space="preserve">» </w:t>
      </w:r>
      <w:r>
        <w:t>(далее</w:t>
      </w:r>
      <w:r>
        <w:rPr>
          <w:spacing w:val="60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Оператор)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свобод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обработке</w:t>
      </w:r>
      <w:r>
        <w:rPr>
          <w:spacing w:val="1"/>
        </w:rPr>
        <w:t xml:space="preserve"> </w:t>
      </w:r>
      <w:r>
        <w:t>его</w:t>
      </w:r>
      <w:r>
        <w:rPr>
          <w:spacing w:val="-57"/>
        </w:rPr>
        <w:t xml:space="preserve"> </w:t>
      </w:r>
      <w:r>
        <w:t>персональных данных, в том числе защиты прав на неприкосновенность частной жизни,</w:t>
      </w:r>
      <w:r>
        <w:rPr>
          <w:spacing w:val="1"/>
        </w:rPr>
        <w:t xml:space="preserve"> </w:t>
      </w:r>
      <w:r>
        <w:t>личную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семейную тайну.</w:t>
      </w:r>
    </w:p>
    <w:p w14:paraId="4433C7C0" w14:textId="77777777" w:rsidR="00370E29" w:rsidRDefault="00000000">
      <w:pPr>
        <w:pStyle w:val="a3"/>
        <w:ind w:left="384"/>
      </w:pPr>
      <w:r>
        <w:t>В</w:t>
      </w:r>
      <w:r>
        <w:rPr>
          <w:spacing w:val="-3"/>
        </w:rPr>
        <w:t xml:space="preserve"> </w:t>
      </w:r>
      <w:r>
        <w:t>Политике</w:t>
      </w:r>
      <w:r>
        <w:rPr>
          <w:spacing w:val="-2"/>
        </w:rPr>
        <w:t xml:space="preserve"> </w:t>
      </w:r>
      <w:r>
        <w:t>используются</w:t>
      </w:r>
      <w:r>
        <w:rPr>
          <w:spacing w:val="-1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основные</w:t>
      </w:r>
      <w:r>
        <w:rPr>
          <w:spacing w:val="-2"/>
        </w:rPr>
        <w:t xml:space="preserve"> </w:t>
      </w:r>
      <w:r>
        <w:t>понятия:</w:t>
      </w:r>
    </w:p>
    <w:p w14:paraId="1182F0E3" w14:textId="77777777" w:rsidR="00370E29" w:rsidRDefault="00000000">
      <w:pPr>
        <w:ind w:left="101" w:right="161" w:firstLine="283"/>
        <w:jc w:val="both"/>
        <w:rPr>
          <w:sz w:val="24"/>
        </w:rPr>
      </w:pPr>
      <w:r>
        <w:rPr>
          <w:b/>
          <w:sz w:val="24"/>
        </w:rPr>
        <w:t xml:space="preserve">автоматизированная обработка персональных данных </w:t>
      </w:r>
      <w:r>
        <w:rPr>
          <w:sz w:val="24"/>
        </w:rPr>
        <w:t>- обработка 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помощью средств</w:t>
      </w:r>
      <w:r>
        <w:rPr>
          <w:spacing w:val="-1"/>
          <w:sz w:val="24"/>
        </w:rPr>
        <w:t xml:space="preserve"> </w:t>
      </w:r>
      <w:r>
        <w:rPr>
          <w:sz w:val="24"/>
        </w:rPr>
        <w:t>вычислительной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техники;</w:t>
      </w:r>
    </w:p>
    <w:p w14:paraId="675FE9A9" w14:textId="77777777" w:rsidR="00370E29" w:rsidRDefault="00000000">
      <w:pPr>
        <w:pStyle w:val="a3"/>
        <w:ind w:right="159" w:firstLine="283"/>
      </w:pPr>
      <w:r>
        <w:rPr>
          <w:b/>
        </w:rPr>
        <w:t>блокирование</w:t>
      </w:r>
      <w:r>
        <w:rPr>
          <w:b/>
          <w:spacing w:val="1"/>
        </w:rPr>
        <w:t xml:space="preserve"> </w:t>
      </w:r>
      <w:r>
        <w:rPr>
          <w:b/>
        </w:rPr>
        <w:t>персональных</w:t>
      </w:r>
      <w:r>
        <w:rPr>
          <w:b/>
          <w:spacing w:val="1"/>
        </w:rPr>
        <w:t xml:space="preserve"> </w:t>
      </w:r>
      <w:r>
        <w:rPr>
          <w:b/>
        </w:rPr>
        <w:t>данных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временное</w:t>
      </w:r>
      <w:r>
        <w:rPr>
          <w:spacing w:val="1"/>
        </w:rPr>
        <w:t xml:space="preserve"> </w:t>
      </w:r>
      <w:r>
        <w:t>прекращение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случаев,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обработка</w:t>
      </w:r>
      <w:r>
        <w:rPr>
          <w:spacing w:val="1"/>
        </w:rPr>
        <w:t xml:space="preserve"> </w:t>
      </w:r>
      <w:r>
        <w:t>необходима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уточнения</w:t>
      </w:r>
      <w:r>
        <w:rPr>
          <w:spacing w:val="-1"/>
        </w:rPr>
        <w:t xml:space="preserve"> </w:t>
      </w:r>
      <w:r>
        <w:t>персональных</w:t>
      </w:r>
      <w:r>
        <w:rPr>
          <w:spacing w:val="2"/>
        </w:rPr>
        <w:t xml:space="preserve"> </w:t>
      </w:r>
      <w:r>
        <w:t>данных);</w:t>
      </w:r>
    </w:p>
    <w:p w14:paraId="6593F73F" w14:textId="77777777" w:rsidR="00370E29" w:rsidRDefault="00000000">
      <w:pPr>
        <w:ind w:left="101" w:right="161" w:firstLine="283"/>
        <w:jc w:val="both"/>
        <w:rPr>
          <w:sz w:val="24"/>
        </w:rPr>
      </w:pPr>
      <w:r>
        <w:rPr>
          <w:b/>
          <w:sz w:val="24"/>
        </w:rPr>
        <w:t xml:space="preserve">информационная система персональных данных </w:t>
      </w:r>
      <w:r>
        <w:rPr>
          <w:sz w:val="24"/>
        </w:rPr>
        <w:t>- совокупность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содержащихся в</w:t>
      </w:r>
      <w:r>
        <w:rPr>
          <w:spacing w:val="1"/>
          <w:sz w:val="24"/>
        </w:rPr>
        <w:t xml:space="preserve"> </w:t>
      </w:r>
      <w:r>
        <w:rPr>
          <w:sz w:val="24"/>
        </w:rPr>
        <w:t>базах данных персональных данных, и обеспечивающих их обработку 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средств;</w:t>
      </w:r>
    </w:p>
    <w:p w14:paraId="78811994" w14:textId="77777777" w:rsidR="00370E29" w:rsidRDefault="00000000">
      <w:pPr>
        <w:pStyle w:val="a3"/>
        <w:ind w:right="158" w:firstLine="283"/>
      </w:pPr>
      <w:r>
        <w:rPr>
          <w:b/>
        </w:rPr>
        <w:t xml:space="preserve">обезличивание персональных данных </w:t>
      </w:r>
      <w:r>
        <w:t>- действия, в результате которых невозможно</w:t>
      </w:r>
      <w:r>
        <w:rPr>
          <w:spacing w:val="1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принадлежность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 конкретному</w:t>
      </w:r>
      <w:r>
        <w:rPr>
          <w:spacing w:val="-5"/>
        </w:rPr>
        <w:t xml:space="preserve"> </w:t>
      </w:r>
      <w:r>
        <w:t>субъекту</w:t>
      </w:r>
      <w:r>
        <w:rPr>
          <w:spacing w:val="-3"/>
        </w:rPr>
        <w:t xml:space="preserve"> </w:t>
      </w:r>
      <w:r>
        <w:t>персональных</w:t>
      </w:r>
      <w:r>
        <w:rPr>
          <w:spacing w:val="2"/>
        </w:rPr>
        <w:t xml:space="preserve"> </w:t>
      </w:r>
      <w:r>
        <w:t>данных;</w:t>
      </w:r>
    </w:p>
    <w:p w14:paraId="0BBF3FF9" w14:textId="77777777" w:rsidR="00370E29" w:rsidRDefault="00000000">
      <w:pPr>
        <w:pStyle w:val="a3"/>
        <w:ind w:right="158" w:firstLine="283"/>
      </w:pPr>
      <w:r>
        <w:rPr>
          <w:b/>
        </w:rPr>
        <w:t>обработка</w:t>
      </w:r>
      <w:r>
        <w:rPr>
          <w:b/>
          <w:spacing w:val="1"/>
        </w:rPr>
        <w:t xml:space="preserve"> </w:t>
      </w:r>
      <w:r>
        <w:rPr>
          <w:b/>
        </w:rPr>
        <w:t>персональных</w:t>
      </w:r>
      <w:r>
        <w:rPr>
          <w:b/>
          <w:spacing w:val="1"/>
        </w:rPr>
        <w:t xml:space="preserve"> </w:t>
      </w:r>
      <w:r>
        <w:rPr>
          <w:b/>
        </w:rPr>
        <w:t>данных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любое</w:t>
      </w:r>
      <w:r>
        <w:rPr>
          <w:spacing w:val="1"/>
        </w:rPr>
        <w:t xml:space="preserve"> </w:t>
      </w:r>
      <w:r>
        <w:t>действие</w:t>
      </w:r>
      <w:r>
        <w:rPr>
          <w:spacing w:val="1"/>
        </w:rPr>
        <w:t xml:space="preserve"> </w:t>
      </w:r>
      <w:r>
        <w:t>(операция)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(операций),</w:t>
      </w:r>
      <w:r>
        <w:rPr>
          <w:spacing w:val="1"/>
        </w:rPr>
        <w:t xml:space="preserve"> </w:t>
      </w:r>
      <w:r>
        <w:t>совершаемых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автоматизации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персональными</w:t>
      </w:r>
      <w:r>
        <w:rPr>
          <w:spacing w:val="1"/>
        </w:rPr>
        <w:t xml:space="preserve"> </w:t>
      </w:r>
      <w:r>
        <w:t>данными,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сбор,</w:t>
      </w:r>
      <w:r>
        <w:rPr>
          <w:spacing w:val="1"/>
        </w:rPr>
        <w:t xml:space="preserve"> </w:t>
      </w:r>
      <w:r>
        <w:t>запись,</w:t>
      </w:r>
      <w:r>
        <w:rPr>
          <w:spacing w:val="1"/>
        </w:rPr>
        <w:t xml:space="preserve"> </w:t>
      </w:r>
      <w:r>
        <w:t>систематизацию, накопление, хранение, уточнение (обновление, изменение), извлечение,</w:t>
      </w:r>
      <w:r>
        <w:rPr>
          <w:spacing w:val="1"/>
        </w:rPr>
        <w:t xml:space="preserve"> </w:t>
      </w:r>
      <w:r>
        <w:t>использование,</w:t>
      </w:r>
      <w:r>
        <w:rPr>
          <w:spacing w:val="1"/>
        </w:rPr>
        <w:t xml:space="preserve"> </w:t>
      </w:r>
      <w:r>
        <w:t>передачу</w:t>
      </w:r>
      <w:r>
        <w:rPr>
          <w:spacing w:val="1"/>
        </w:rPr>
        <w:t xml:space="preserve"> </w:t>
      </w:r>
      <w:r>
        <w:t>(распространение,</w:t>
      </w:r>
      <w:r>
        <w:rPr>
          <w:spacing w:val="1"/>
        </w:rPr>
        <w:t xml:space="preserve"> </w:t>
      </w:r>
      <w:r>
        <w:t>предоставление,</w:t>
      </w:r>
      <w:r>
        <w:rPr>
          <w:spacing w:val="1"/>
        </w:rPr>
        <w:t xml:space="preserve"> </w:t>
      </w:r>
      <w:r>
        <w:t>доступ),</w:t>
      </w:r>
      <w:r>
        <w:rPr>
          <w:spacing w:val="1"/>
        </w:rPr>
        <w:t xml:space="preserve"> </w:t>
      </w:r>
      <w:r>
        <w:t>обезличивание,</w:t>
      </w:r>
      <w:r>
        <w:rPr>
          <w:spacing w:val="1"/>
        </w:rPr>
        <w:t xml:space="preserve"> </w:t>
      </w:r>
      <w:r>
        <w:t>блокирование,</w:t>
      </w:r>
      <w:r>
        <w:rPr>
          <w:spacing w:val="1"/>
        </w:rPr>
        <w:t xml:space="preserve"> </w:t>
      </w:r>
      <w:r>
        <w:t>удаление,</w:t>
      </w:r>
      <w:r>
        <w:rPr>
          <w:spacing w:val="2"/>
        </w:rPr>
        <w:t xml:space="preserve"> </w:t>
      </w:r>
      <w:r>
        <w:t>уничтожение</w:t>
      </w:r>
      <w:r>
        <w:rPr>
          <w:spacing w:val="-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данных;</w:t>
      </w:r>
    </w:p>
    <w:p w14:paraId="4305FB04" w14:textId="77777777" w:rsidR="00370E29" w:rsidRDefault="00000000">
      <w:pPr>
        <w:pStyle w:val="a3"/>
        <w:spacing w:before="1"/>
        <w:ind w:right="158" w:firstLine="283"/>
      </w:pPr>
      <w:r>
        <w:rPr>
          <w:b/>
        </w:rPr>
        <w:t>оператор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орган,</w:t>
      </w:r>
      <w:r>
        <w:rPr>
          <w:spacing w:val="1"/>
        </w:rPr>
        <w:t xml:space="preserve"> </w:t>
      </w:r>
      <w:r>
        <w:t>муниципальный</w:t>
      </w:r>
      <w:r>
        <w:rPr>
          <w:spacing w:val="1"/>
        </w:rPr>
        <w:t xml:space="preserve"> </w:t>
      </w:r>
      <w:r>
        <w:t>орган,</w:t>
      </w:r>
      <w:r>
        <w:rPr>
          <w:spacing w:val="1"/>
        </w:rPr>
        <w:t xml:space="preserve"> </w:t>
      </w:r>
      <w:r>
        <w:t>юридическое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физическое лицо, самостоятельно или совместно с другими лицами организующие и (или)</w:t>
      </w:r>
      <w:r>
        <w:rPr>
          <w:spacing w:val="-57"/>
        </w:rPr>
        <w:t xml:space="preserve"> </w:t>
      </w:r>
      <w:r>
        <w:t>осуществляющие</w:t>
      </w:r>
      <w:r>
        <w:rPr>
          <w:spacing w:val="1"/>
        </w:rPr>
        <w:t xml:space="preserve"> </w:t>
      </w:r>
      <w:r>
        <w:t>обработку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определяющие</w:t>
      </w:r>
      <w:r>
        <w:rPr>
          <w:spacing w:val="6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обработки персональных данных, состав персональных данных, подлежащих обработке,</w:t>
      </w:r>
      <w:r>
        <w:rPr>
          <w:spacing w:val="1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(операции), совершаемые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персональными</w:t>
      </w:r>
      <w:r>
        <w:rPr>
          <w:spacing w:val="1"/>
        </w:rPr>
        <w:t xml:space="preserve"> </w:t>
      </w:r>
      <w:r>
        <w:t>данными;</w:t>
      </w:r>
    </w:p>
    <w:p w14:paraId="577B8DD6" w14:textId="77777777" w:rsidR="00370E29" w:rsidRDefault="00000000">
      <w:pPr>
        <w:pStyle w:val="a3"/>
        <w:tabs>
          <w:tab w:val="left" w:pos="1961"/>
          <w:tab w:val="left" w:pos="3660"/>
          <w:tab w:val="left" w:pos="4668"/>
          <w:tab w:val="left" w:pos="4990"/>
          <w:tab w:val="left" w:pos="6214"/>
          <w:tab w:val="left" w:pos="7908"/>
          <w:tab w:val="left" w:pos="8386"/>
        </w:tabs>
        <w:ind w:right="158" w:firstLine="283"/>
        <w:jc w:val="left"/>
      </w:pPr>
      <w:r>
        <w:rPr>
          <w:b/>
        </w:rPr>
        <w:t>персональные</w:t>
      </w:r>
      <w:r>
        <w:rPr>
          <w:b/>
          <w:spacing w:val="19"/>
        </w:rPr>
        <w:t xml:space="preserve"> </w:t>
      </w:r>
      <w:r>
        <w:rPr>
          <w:b/>
        </w:rPr>
        <w:t>данные</w:t>
      </w:r>
      <w:r>
        <w:rPr>
          <w:b/>
          <w:spacing w:val="19"/>
        </w:rPr>
        <w:t xml:space="preserve"> </w:t>
      </w:r>
      <w:r>
        <w:t>-</w:t>
      </w:r>
      <w:r>
        <w:rPr>
          <w:spacing w:val="19"/>
        </w:rPr>
        <w:t xml:space="preserve"> </w:t>
      </w:r>
      <w:r>
        <w:t>любая</w:t>
      </w:r>
      <w:r>
        <w:rPr>
          <w:spacing w:val="20"/>
        </w:rPr>
        <w:t xml:space="preserve"> </w:t>
      </w:r>
      <w:r>
        <w:t>информация,</w:t>
      </w:r>
      <w:r>
        <w:rPr>
          <w:spacing w:val="20"/>
        </w:rPr>
        <w:t xml:space="preserve"> </w:t>
      </w:r>
      <w:r>
        <w:t>относящаяся</w:t>
      </w:r>
      <w:r>
        <w:rPr>
          <w:spacing w:val="20"/>
        </w:rPr>
        <w:t xml:space="preserve"> </w:t>
      </w:r>
      <w:r>
        <w:t>к</w:t>
      </w:r>
      <w:r>
        <w:rPr>
          <w:spacing w:val="21"/>
        </w:rPr>
        <w:t xml:space="preserve"> </w:t>
      </w:r>
      <w:r>
        <w:t>прямо</w:t>
      </w:r>
      <w:r>
        <w:rPr>
          <w:spacing w:val="20"/>
        </w:rPr>
        <w:t xml:space="preserve"> </w:t>
      </w:r>
      <w:r>
        <w:t>или</w:t>
      </w:r>
      <w:r>
        <w:rPr>
          <w:spacing w:val="21"/>
        </w:rPr>
        <w:t xml:space="preserve"> </w:t>
      </w:r>
      <w:r>
        <w:t>косвенно</w:t>
      </w:r>
      <w:r>
        <w:rPr>
          <w:spacing w:val="-57"/>
        </w:rPr>
        <w:t xml:space="preserve"> </w:t>
      </w:r>
      <w:r>
        <w:t>определенному или определяемому физическому лицу (субъекту персональных данных);</w:t>
      </w:r>
      <w:r>
        <w:rPr>
          <w:spacing w:val="1"/>
        </w:rPr>
        <w:t xml:space="preserve"> </w:t>
      </w:r>
      <w:r>
        <w:t>предоставление</w:t>
      </w:r>
      <w:r>
        <w:tab/>
        <w:t>персональных</w:t>
      </w:r>
      <w:r>
        <w:tab/>
        <w:t>данных</w:t>
      </w:r>
      <w:r>
        <w:tab/>
        <w:t>-</w:t>
      </w:r>
      <w:r>
        <w:tab/>
        <w:t>действия,</w:t>
      </w:r>
      <w:r>
        <w:tab/>
        <w:t>направленные</w:t>
      </w:r>
      <w:r>
        <w:tab/>
        <w:t>на</w:t>
      </w:r>
      <w:r>
        <w:tab/>
      </w:r>
      <w:r>
        <w:rPr>
          <w:spacing w:val="-1"/>
        </w:rPr>
        <w:t>раскрытие</w:t>
      </w:r>
      <w:r>
        <w:rPr>
          <w:spacing w:val="-57"/>
        </w:rPr>
        <w:t xml:space="preserve"> </w:t>
      </w:r>
      <w:r>
        <w:t>персональных</w:t>
      </w:r>
      <w:r>
        <w:rPr>
          <w:spacing w:val="2"/>
        </w:rPr>
        <w:t xml:space="preserve"> </w:t>
      </w:r>
      <w:r>
        <w:t>данных определенному</w:t>
      </w:r>
      <w:r>
        <w:rPr>
          <w:spacing w:val="-5"/>
        </w:rPr>
        <w:t xml:space="preserve"> </w:t>
      </w:r>
      <w:r>
        <w:t>лицу</w:t>
      </w:r>
      <w:r>
        <w:rPr>
          <w:spacing w:val="-5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определенному</w:t>
      </w:r>
      <w:r>
        <w:rPr>
          <w:spacing w:val="-8"/>
        </w:rPr>
        <w:t xml:space="preserve"> </w:t>
      </w:r>
      <w:r>
        <w:t>кругу</w:t>
      </w:r>
      <w:r>
        <w:rPr>
          <w:spacing w:val="-3"/>
        </w:rPr>
        <w:t xml:space="preserve"> </w:t>
      </w:r>
      <w:r>
        <w:t>лиц;</w:t>
      </w:r>
    </w:p>
    <w:p w14:paraId="39FD2C39" w14:textId="77777777" w:rsidR="00370E29" w:rsidRDefault="00000000">
      <w:pPr>
        <w:pStyle w:val="a3"/>
        <w:ind w:right="158" w:firstLine="283"/>
      </w:pPr>
      <w:r>
        <w:rPr>
          <w:b/>
        </w:rPr>
        <w:t>распространение</w:t>
      </w:r>
      <w:r>
        <w:rPr>
          <w:b/>
          <w:spacing w:val="1"/>
        </w:rPr>
        <w:t xml:space="preserve"> </w:t>
      </w:r>
      <w:r>
        <w:rPr>
          <w:b/>
        </w:rPr>
        <w:t>персональных</w:t>
      </w:r>
      <w:r>
        <w:rPr>
          <w:b/>
          <w:spacing w:val="1"/>
        </w:rPr>
        <w:t xml:space="preserve"> </w:t>
      </w:r>
      <w:r>
        <w:rPr>
          <w:b/>
        </w:rPr>
        <w:t>данных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раскрытие</w:t>
      </w:r>
      <w:r>
        <w:rPr>
          <w:spacing w:val="1"/>
        </w:rPr>
        <w:t xml:space="preserve"> </w:t>
      </w:r>
      <w:r>
        <w:t>персональных данных неопределенному кругу лиц (передача персональных данных) или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ознакомление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персональными</w:t>
      </w:r>
      <w:r>
        <w:rPr>
          <w:spacing w:val="1"/>
        </w:rPr>
        <w:t xml:space="preserve"> </w:t>
      </w:r>
      <w:r>
        <w:t>данными</w:t>
      </w:r>
      <w:r>
        <w:rPr>
          <w:spacing w:val="1"/>
        </w:rPr>
        <w:t xml:space="preserve"> </w:t>
      </w:r>
      <w:r>
        <w:t>неограниченного</w:t>
      </w:r>
      <w:r>
        <w:rPr>
          <w:spacing w:val="1"/>
        </w:rPr>
        <w:t xml:space="preserve"> </w:t>
      </w:r>
      <w:r>
        <w:t>круга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-57"/>
        </w:rPr>
        <w:t xml:space="preserve"> </w:t>
      </w:r>
      <w:r>
        <w:t>обнародование персональных данных в средствах массовой информации, размещение в</w:t>
      </w:r>
      <w:r>
        <w:rPr>
          <w:spacing w:val="1"/>
        </w:rPr>
        <w:t xml:space="preserve"> </w:t>
      </w:r>
      <w:r>
        <w:t>информационно-телекоммуникационных</w:t>
      </w:r>
      <w:r>
        <w:rPr>
          <w:spacing w:val="1"/>
        </w:rPr>
        <w:t xml:space="preserve"> </w:t>
      </w:r>
      <w:r>
        <w:t>сетях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персональным</w:t>
      </w:r>
      <w:r>
        <w:rPr>
          <w:spacing w:val="-2"/>
        </w:rPr>
        <w:t xml:space="preserve"> </w:t>
      </w:r>
      <w:r>
        <w:t>данным</w:t>
      </w:r>
      <w:r>
        <w:rPr>
          <w:spacing w:val="-1"/>
        </w:rPr>
        <w:t xml:space="preserve"> </w:t>
      </w:r>
      <w:r>
        <w:t>каким-либо иным</w:t>
      </w:r>
      <w:r>
        <w:rPr>
          <w:spacing w:val="-1"/>
        </w:rPr>
        <w:t xml:space="preserve"> </w:t>
      </w:r>
      <w:r>
        <w:t>способом;</w:t>
      </w:r>
    </w:p>
    <w:p w14:paraId="65D177B5" w14:textId="77777777" w:rsidR="00370E29" w:rsidRDefault="00000000">
      <w:pPr>
        <w:pStyle w:val="a3"/>
        <w:ind w:right="158" w:firstLine="283"/>
      </w:pPr>
      <w:r>
        <w:rPr>
          <w:b/>
        </w:rPr>
        <w:t xml:space="preserve">уничтожение персональных данных </w:t>
      </w:r>
      <w:r>
        <w:t>- действия, в результате которых невозможно</w:t>
      </w:r>
      <w:r>
        <w:rPr>
          <w:spacing w:val="1"/>
        </w:rPr>
        <w:t xml:space="preserve"> </w:t>
      </w:r>
      <w:r>
        <w:t>восстановить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61"/>
        </w:rPr>
        <w:t xml:space="preserve"> </w:t>
      </w:r>
      <w:r>
        <w:t>системе</w:t>
      </w:r>
      <w:r>
        <w:rPr>
          <w:spacing w:val="-57"/>
        </w:rPr>
        <w:t xml:space="preserve"> </w:t>
      </w:r>
      <w:r>
        <w:t>персональных данных и (или) результате которых уничтожаются материальные носители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данных;</w:t>
      </w:r>
    </w:p>
    <w:p w14:paraId="2FEA4F32" w14:textId="77777777" w:rsidR="00370E29" w:rsidRDefault="00000000">
      <w:pPr>
        <w:pStyle w:val="a3"/>
        <w:ind w:right="162"/>
      </w:pPr>
      <w:r>
        <w:t>Компания обязана опубликовать или иным образом обеспечить неограниченный доступ к</w:t>
      </w:r>
      <w:r>
        <w:rPr>
          <w:spacing w:val="1"/>
        </w:rPr>
        <w:t xml:space="preserve"> </w:t>
      </w:r>
      <w:r>
        <w:t>настоящей Политике обработки персональных данных в соответствии с ч. 2 ст. 18.1. ФЗ-</w:t>
      </w:r>
      <w:r>
        <w:rPr>
          <w:spacing w:val="1"/>
        </w:rPr>
        <w:t xml:space="preserve"> </w:t>
      </w:r>
      <w:r>
        <w:t>152.</w:t>
      </w:r>
    </w:p>
    <w:p w14:paraId="4AECEEFB" w14:textId="77777777" w:rsidR="00370E29" w:rsidRDefault="00370E29">
      <w:pPr>
        <w:sectPr w:rsidR="00370E29">
          <w:pgSz w:w="11900" w:h="16840"/>
          <w:pgMar w:top="360" w:right="680" w:bottom="1200" w:left="1600" w:header="0" w:footer="1006" w:gutter="0"/>
          <w:cols w:space="720"/>
        </w:sectPr>
      </w:pPr>
    </w:p>
    <w:p w14:paraId="7E98E766" w14:textId="77777777" w:rsidR="00370E29" w:rsidRDefault="00000000">
      <w:pPr>
        <w:pStyle w:val="1"/>
        <w:numPr>
          <w:ilvl w:val="0"/>
          <w:numId w:val="3"/>
        </w:numPr>
        <w:tabs>
          <w:tab w:val="left" w:pos="1127"/>
        </w:tabs>
        <w:spacing w:before="64"/>
        <w:ind w:left="1126" w:hanging="361"/>
        <w:jc w:val="left"/>
      </w:pPr>
      <w:bookmarkStart w:id="1" w:name="_TOC_250012"/>
      <w:r>
        <w:lastRenderedPageBreak/>
        <w:t>ПРИНЦИПЫ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УСЛОВИЯ</w:t>
      </w:r>
      <w:r>
        <w:rPr>
          <w:spacing w:val="-3"/>
        </w:rPr>
        <w:t xml:space="preserve"> </w:t>
      </w:r>
      <w:r>
        <w:t>ОБРАБОТКИ</w:t>
      </w:r>
      <w:r>
        <w:rPr>
          <w:spacing w:val="-5"/>
        </w:rPr>
        <w:t xml:space="preserve"> </w:t>
      </w:r>
      <w:r>
        <w:t>ПЕРСОНАЛЬНЫХ</w:t>
      </w:r>
      <w:r>
        <w:rPr>
          <w:spacing w:val="-4"/>
        </w:rPr>
        <w:t xml:space="preserve"> </w:t>
      </w:r>
      <w:bookmarkEnd w:id="1"/>
      <w:r>
        <w:t>ДАННЫХ</w:t>
      </w:r>
    </w:p>
    <w:p w14:paraId="4AF23A8D" w14:textId="77777777" w:rsidR="00370E29" w:rsidRDefault="00370E29">
      <w:pPr>
        <w:pStyle w:val="a3"/>
        <w:spacing w:before="9"/>
        <w:ind w:left="0"/>
        <w:jc w:val="left"/>
        <w:rPr>
          <w:b/>
          <w:sz w:val="23"/>
        </w:rPr>
      </w:pPr>
    </w:p>
    <w:p w14:paraId="49BD0EDC" w14:textId="77777777" w:rsidR="00370E29" w:rsidRDefault="00000000">
      <w:pPr>
        <w:pStyle w:val="1"/>
        <w:numPr>
          <w:ilvl w:val="1"/>
          <w:numId w:val="3"/>
        </w:numPr>
        <w:tabs>
          <w:tab w:val="left" w:pos="2859"/>
          <w:tab w:val="left" w:pos="2860"/>
        </w:tabs>
        <w:ind w:hanging="707"/>
        <w:jc w:val="left"/>
      </w:pPr>
      <w:bookmarkStart w:id="2" w:name="_TOC_250011"/>
      <w:r>
        <w:t>Принципы</w:t>
      </w:r>
      <w:r>
        <w:rPr>
          <w:spacing w:val="-2"/>
        </w:rPr>
        <w:t xml:space="preserve"> </w:t>
      </w:r>
      <w:r>
        <w:t>обработки</w:t>
      </w:r>
      <w:r>
        <w:rPr>
          <w:spacing w:val="-3"/>
        </w:rPr>
        <w:t xml:space="preserve"> </w:t>
      </w:r>
      <w:bookmarkEnd w:id="2"/>
      <w:r>
        <w:t>персональных данных</w:t>
      </w:r>
    </w:p>
    <w:p w14:paraId="74EFED61" w14:textId="77777777" w:rsidR="00370E29" w:rsidRDefault="00370E29">
      <w:pPr>
        <w:pStyle w:val="a3"/>
        <w:spacing w:before="6"/>
        <w:ind w:left="0"/>
        <w:jc w:val="left"/>
        <w:rPr>
          <w:b/>
          <w:sz w:val="23"/>
        </w:rPr>
      </w:pPr>
    </w:p>
    <w:p w14:paraId="33728BD0" w14:textId="77777777" w:rsidR="00370E29" w:rsidRDefault="00000000">
      <w:pPr>
        <w:pStyle w:val="a3"/>
        <w:spacing w:before="1"/>
        <w:ind w:right="161" w:firstLine="283"/>
      </w:pPr>
      <w:r>
        <w:t>Обработка персональных данных у Оператора осуществляется на основе следующих</w:t>
      </w:r>
      <w:r>
        <w:rPr>
          <w:spacing w:val="1"/>
        </w:rPr>
        <w:t xml:space="preserve"> </w:t>
      </w:r>
      <w:r>
        <w:t>принципов:</w:t>
      </w:r>
    </w:p>
    <w:p w14:paraId="4C6A81DB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ind w:left="809" w:hanging="709"/>
        <w:rPr>
          <w:sz w:val="24"/>
        </w:rPr>
      </w:pPr>
      <w:r>
        <w:rPr>
          <w:sz w:val="24"/>
        </w:rPr>
        <w:t>законности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справедливой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основы;</w:t>
      </w:r>
    </w:p>
    <w:p w14:paraId="2D04797D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ind w:right="157" w:firstLine="0"/>
        <w:rPr>
          <w:sz w:val="24"/>
        </w:rPr>
      </w:pPr>
      <w:r>
        <w:rPr>
          <w:sz w:val="24"/>
        </w:rPr>
        <w:t>ограничения обработки персональных данных достижением конкретных, заранее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законных</w:t>
      </w:r>
      <w:r>
        <w:rPr>
          <w:spacing w:val="2"/>
          <w:sz w:val="24"/>
        </w:rPr>
        <w:t xml:space="preserve"> </w:t>
      </w:r>
      <w:r>
        <w:rPr>
          <w:sz w:val="24"/>
        </w:rPr>
        <w:t>целей;</w:t>
      </w:r>
    </w:p>
    <w:p w14:paraId="1FB57C77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ind w:right="160" w:firstLine="0"/>
        <w:rPr>
          <w:sz w:val="24"/>
        </w:rPr>
      </w:pPr>
      <w:r>
        <w:rPr>
          <w:sz w:val="24"/>
        </w:rPr>
        <w:t>недопущения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несовместимой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целями</w:t>
      </w:r>
      <w:r>
        <w:rPr>
          <w:spacing w:val="1"/>
          <w:sz w:val="24"/>
        </w:rPr>
        <w:t xml:space="preserve"> </w:t>
      </w:r>
      <w:r>
        <w:rPr>
          <w:sz w:val="24"/>
        </w:rPr>
        <w:t>сбора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данных;</w:t>
      </w:r>
    </w:p>
    <w:p w14:paraId="1074A2B9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ind w:right="158" w:firstLine="0"/>
        <w:rPr>
          <w:sz w:val="24"/>
        </w:rPr>
      </w:pPr>
      <w:r>
        <w:rPr>
          <w:sz w:val="24"/>
        </w:rPr>
        <w:t>недопущения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баз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содержащих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данные,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обработка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2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целях,</w:t>
      </w:r>
      <w:r>
        <w:rPr>
          <w:spacing w:val="-1"/>
          <w:sz w:val="24"/>
        </w:rPr>
        <w:t xml:space="preserve"> </w:t>
      </w:r>
      <w:r>
        <w:rPr>
          <w:sz w:val="24"/>
        </w:rPr>
        <w:t>несовместимых</w:t>
      </w:r>
      <w:r>
        <w:rPr>
          <w:spacing w:val="2"/>
          <w:sz w:val="24"/>
        </w:rPr>
        <w:t xml:space="preserve"> </w:t>
      </w:r>
      <w:r>
        <w:rPr>
          <w:sz w:val="24"/>
        </w:rPr>
        <w:t>между</w:t>
      </w:r>
      <w:r>
        <w:rPr>
          <w:spacing w:val="-5"/>
          <w:sz w:val="24"/>
        </w:rPr>
        <w:t xml:space="preserve"> </w:t>
      </w:r>
      <w:r>
        <w:rPr>
          <w:sz w:val="24"/>
        </w:rPr>
        <w:t>собой;</w:t>
      </w:r>
    </w:p>
    <w:p w14:paraId="65933D3D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ind w:right="161" w:firstLine="0"/>
        <w:rPr>
          <w:sz w:val="24"/>
        </w:rPr>
      </w:pPr>
      <w:r>
        <w:rPr>
          <w:sz w:val="24"/>
        </w:rPr>
        <w:t>обработки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тех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отвечают</w:t>
      </w:r>
      <w:r>
        <w:rPr>
          <w:spacing w:val="1"/>
          <w:sz w:val="24"/>
        </w:rPr>
        <w:t xml:space="preserve"> </w:t>
      </w:r>
      <w:r>
        <w:rPr>
          <w:sz w:val="24"/>
        </w:rPr>
        <w:t>целям</w:t>
      </w:r>
      <w:r>
        <w:rPr>
          <w:spacing w:val="6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обработки;</w:t>
      </w:r>
    </w:p>
    <w:p w14:paraId="5CA1498A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ind w:right="161" w:firstLine="0"/>
        <w:rPr>
          <w:sz w:val="24"/>
        </w:rPr>
      </w:pPr>
      <w:r>
        <w:rPr>
          <w:sz w:val="24"/>
        </w:rPr>
        <w:t>соответствия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обрабатываемых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целям</w:t>
      </w:r>
      <w:r>
        <w:rPr>
          <w:spacing w:val="-1"/>
          <w:sz w:val="24"/>
        </w:rPr>
        <w:t xml:space="preserve"> </w:t>
      </w:r>
      <w:r>
        <w:rPr>
          <w:sz w:val="24"/>
        </w:rPr>
        <w:t>обработки;</w:t>
      </w:r>
    </w:p>
    <w:p w14:paraId="328F210E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ind w:right="159" w:firstLine="0"/>
        <w:rPr>
          <w:sz w:val="24"/>
        </w:rPr>
      </w:pPr>
      <w:r>
        <w:rPr>
          <w:sz w:val="24"/>
        </w:rPr>
        <w:t>недопущения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избыточных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целям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обработки;</w:t>
      </w:r>
    </w:p>
    <w:p w14:paraId="37F3DB78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ind w:right="158" w:firstLine="0"/>
        <w:rPr>
          <w:sz w:val="24"/>
        </w:rPr>
      </w:pP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точности,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достаточности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актуальности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целям</w:t>
      </w:r>
      <w:r>
        <w:rPr>
          <w:spacing w:val="-1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 данных;</w:t>
      </w:r>
    </w:p>
    <w:p w14:paraId="21376C14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ind w:right="158" w:firstLine="0"/>
        <w:rPr>
          <w:sz w:val="24"/>
        </w:rPr>
      </w:pPr>
      <w:r>
        <w:rPr>
          <w:sz w:val="24"/>
        </w:rPr>
        <w:t>уничтожения либо обезличивания персональных данных по достижении целей их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утраты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достижении</w:t>
      </w:r>
      <w:r>
        <w:rPr>
          <w:spacing w:val="1"/>
          <w:sz w:val="24"/>
        </w:rPr>
        <w:t xml:space="preserve"> </w:t>
      </w:r>
      <w:r>
        <w:rPr>
          <w:sz w:val="24"/>
        </w:rPr>
        <w:t>этих</w:t>
      </w:r>
      <w:r>
        <w:rPr>
          <w:spacing w:val="1"/>
          <w:sz w:val="24"/>
        </w:rPr>
        <w:t xml:space="preserve"> </w:t>
      </w:r>
      <w:r>
        <w:rPr>
          <w:sz w:val="24"/>
        </w:rPr>
        <w:t>целей,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невозможности устранения Оператором допущенных нарушений персональных 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если иное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предусмотрено федеральным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законом.</w:t>
      </w:r>
    </w:p>
    <w:p w14:paraId="6639FACE" w14:textId="77777777" w:rsidR="00370E29" w:rsidRDefault="00370E29">
      <w:pPr>
        <w:pStyle w:val="a3"/>
        <w:spacing w:before="5"/>
        <w:ind w:left="0"/>
        <w:jc w:val="left"/>
      </w:pPr>
    </w:p>
    <w:p w14:paraId="59578BDF" w14:textId="77777777" w:rsidR="00370E29" w:rsidRDefault="00000000">
      <w:pPr>
        <w:pStyle w:val="1"/>
        <w:numPr>
          <w:ilvl w:val="1"/>
          <w:numId w:val="3"/>
        </w:numPr>
        <w:tabs>
          <w:tab w:val="left" w:pos="2813"/>
          <w:tab w:val="left" w:pos="2814"/>
        </w:tabs>
        <w:ind w:left="2813" w:hanging="709"/>
        <w:jc w:val="left"/>
      </w:pPr>
      <w:bookmarkStart w:id="3" w:name="_TOC_250010"/>
      <w:r>
        <w:t>Условия</w:t>
      </w:r>
      <w:r>
        <w:rPr>
          <w:spacing w:val="-2"/>
        </w:rPr>
        <w:t xml:space="preserve"> </w:t>
      </w:r>
      <w:r>
        <w:t>обработки</w:t>
      </w:r>
      <w:r>
        <w:rPr>
          <w:spacing w:val="-2"/>
        </w:rPr>
        <w:t xml:space="preserve"> </w:t>
      </w:r>
      <w:r>
        <w:t>персональных</w:t>
      </w:r>
      <w:r>
        <w:rPr>
          <w:spacing w:val="-1"/>
        </w:rPr>
        <w:t xml:space="preserve"> </w:t>
      </w:r>
      <w:bookmarkEnd w:id="3"/>
      <w:r>
        <w:t>данных</w:t>
      </w:r>
    </w:p>
    <w:p w14:paraId="0E9DDE74" w14:textId="77777777" w:rsidR="00370E29" w:rsidRDefault="00370E29">
      <w:pPr>
        <w:pStyle w:val="a3"/>
        <w:spacing w:before="6"/>
        <w:ind w:left="0"/>
        <w:jc w:val="left"/>
        <w:rPr>
          <w:b/>
          <w:sz w:val="23"/>
        </w:rPr>
      </w:pPr>
    </w:p>
    <w:p w14:paraId="596BC5F5" w14:textId="77777777" w:rsidR="00370E29" w:rsidRDefault="00000000">
      <w:pPr>
        <w:pStyle w:val="a3"/>
        <w:spacing w:before="1"/>
        <w:ind w:right="160" w:firstLine="283"/>
      </w:pPr>
      <w:r>
        <w:t>Оператор производит обработку персональных данных при наличии хотя бы одного из</w:t>
      </w:r>
      <w:r>
        <w:rPr>
          <w:spacing w:val="1"/>
        </w:rPr>
        <w:t xml:space="preserve"> </w:t>
      </w:r>
      <w:r>
        <w:t>следующих</w:t>
      </w:r>
      <w:r>
        <w:rPr>
          <w:spacing w:val="3"/>
        </w:rPr>
        <w:t xml:space="preserve"> </w:t>
      </w:r>
      <w:r>
        <w:t>условий:</w:t>
      </w:r>
    </w:p>
    <w:p w14:paraId="16961C3A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ind w:right="160" w:firstLine="0"/>
        <w:rPr>
          <w:sz w:val="24"/>
        </w:rPr>
      </w:pPr>
      <w:r>
        <w:rPr>
          <w:sz w:val="24"/>
        </w:rPr>
        <w:t>обработка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61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-57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 на</w:t>
      </w:r>
      <w:r>
        <w:rPr>
          <w:spacing w:val="-1"/>
          <w:sz w:val="24"/>
        </w:rPr>
        <w:t xml:space="preserve"> </w:t>
      </w:r>
      <w:r>
        <w:rPr>
          <w:sz w:val="24"/>
        </w:rPr>
        <w:t>обработку</w:t>
      </w:r>
      <w:r>
        <w:rPr>
          <w:spacing w:val="-5"/>
          <w:sz w:val="24"/>
        </w:rPr>
        <w:t xml:space="preserve"> </w:t>
      </w:r>
      <w:r>
        <w:rPr>
          <w:sz w:val="24"/>
        </w:rPr>
        <w:t>его персональных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данных;</w:t>
      </w:r>
    </w:p>
    <w:p w14:paraId="17C596D8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ind w:right="157" w:firstLine="0"/>
        <w:rPr>
          <w:sz w:val="24"/>
        </w:rPr>
      </w:pPr>
      <w:r>
        <w:rPr>
          <w:sz w:val="24"/>
        </w:rPr>
        <w:t>обработка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целей,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 международным договором Российской Федерации или законом, для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 и выполнения возложенных законодательством Российской Федерации на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оператора</w:t>
      </w:r>
      <w:r>
        <w:rPr>
          <w:spacing w:val="-2"/>
          <w:sz w:val="24"/>
        </w:rPr>
        <w:t xml:space="preserve"> </w:t>
      </w:r>
      <w:r>
        <w:rPr>
          <w:sz w:val="24"/>
        </w:rPr>
        <w:t>функций,</w:t>
      </w:r>
      <w:r>
        <w:rPr>
          <w:spacing w:val="-3"/>
          <w:sz w:val="24"/>
        </w:rPr>
        <w:t xml:space="preserve"> </w:t>
      </w:r>
      <w:r>
        <w:rPr>
          <w:sz w:val="24"/>
        </w:rPr>
        <w:t>полномочий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обязанностей;</w:t>
      </w:r>
    </w:p>
    <w:p w14:paraId="123891AC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ind w:right="159" w:firstLine="0"/>
        <w:rPr>
          <w:sz w:val="24"/>
        </w:rPr>
      </w:pPr>
      <w:r>
        <w:rPr>
          <w:sz w:val="24"/>
        </w:rPr>
        <w:t>обработка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правосудия,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 судебного акта, акта другого органа или должностного лица, подлежащих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исполнительном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производстве;</w:t>
      </w:r>
    </w:p>
    <w:p w14:paraId="1F39259D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ind w:right="160" w:firstLine="0"/>
        <w:rPr>
          <w:sz w:val="24"/>
        </w:rPr>
      </w:pPr>
      <w:r>
        <w:rPr>
          <w:sz w:val="24"/>
        </w:rPr>
        <w:t>обработка персональных данных необходима для исполнения договора, стороной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выгодоприобретателем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или </w:t>
      </w:r>
      <w:proofErr w:type="gramStart"/>
      <w:r>
        <w:rPr>
          <w:sz w:val="24"/>
        </w:rPr>
        <w:t>поручителем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которому 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инициативе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 данных или договора, по которому субъект персональных данных будет</w:t>
      </w:r>
      <w:r>
        <w:rPr>
          <w:spacing w:val="1"/>
          <w:sz w:val="24"/>
        </w:rPr>
        <w:t xml:space="preserve"> </w:t>
      </w:r>
      <w:r>
        <w:rPr>
          <w:sz w:val="24"/>
        </w:rPr>
        <w:t>являться</w:t>
      </w:r>
      <w:r>
        <w:rPr>
          <w:spacing w:val="-1"/>
          <w:sz w:val="24"/>
        </w:rPr>
        <w:t xml:space="preserve"> </w:t>
      </w:r>
      <w:r>
        <w:rPr>
          <w:sz w:val="24"/>
        </w:rPr>
        <w:t>выгодоприобретателем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поручителем;</w:t>
      </w:r>
    </w:p>
    <w:p w14:paraId="6E64BF5D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ind w:right="160" w:firstLine="0"/>
        <w:rPr>
          <w:sz w:val="24"/>
        </w:rPr>
      </w:pPr>
      <w:r>
        <w:rPr>
          <w:sz w:val="24"/>
        </w:rPr>
        <w:t>обработка персональных данных необходима для осуществления прав и 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 оператора или третьих лиц либо для достижения общественно значимых целей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условии,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свободы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данных;</w:t>
      </w:r>
    </w:p>
    <w:p w14:paraId="2A0E4FFE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ind w:right="160" w:firstLine="0"/>
        <w:rPr>
          <w:sz w:val="24"/>
        </w:rPr>
      </w:pPr>
      <w:r>
        <w:rPr>
          <w:sz w:val="24"/>
        </w:rPr>
        <w:t>осуществляется обработка персональных данных, доступ неограниченного круга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  <w:r>
        <w:rPr>
          <w:spacing w:val="8"/>
          <w:sz w:val="24"/>
        </w:rPr>
        <w:t xml:space="preserve"> </w:t>
      </w:r>
      <w:r>
        <w:rPr>
          <w:sz w:val="24"/>
        </w:rPr>
        <w:t>к</w:t>
      </w:r>
      <w:r>
        <w:rPr>
          <w:spacing w:val="8"/>
          <w:sz w:val="24"/>
        </w:rPr>
        <w:t xml:space="preserve"> </w:t>
      </w:r>
      <w:r>
        <w:rPr>
          <w:sz w:val="24"/>
        </w:rPr>
        <w:t>которым</w:t>
      </w:r>
      <w:r>
        <w:rPr>
          <w:spacing w:val="8"/>
          <w:sz w:val="24"/>
        </w:rPr>
        <w:t xml:space="preserve"> </w:t>
      </w:r>
      <w:r>
        <w:rPr>
          <w:sz w:val="24"/>
        </w:rPr>
        <w:t>предоставлен</w:t>
      </w:r>
      <w:r>
        <w:rPr>
          <w:spacing w:val="8"/>
          <w:sz w:val="24"/>
        </w:rPr>
        <w:t xml:space="preserve"> </w:t>
      </w:r>
      <w:r>
        <w:rPr>
          <w:sz w:val="24"/>
        </w:rPr>
        <w:t>субъектом</w:t>
      </w:r>
      <w:r>
        <w:rPr>
          <w:spacing w:val="8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0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0"/>
          <w:sz w:val="24"/>
        </w:rPr>
        <w:t xml:space="preserve"> </w:t>
      </w:r>
      <w:r>
        <w:rPr>
          <w:sz w:val="24"/>
        </w:rPr>
        <w:t>либо</w:t>
      </w:r>
      <w:r>
        <w:rPr>
          <w:spacing w:val="8"/>
          <w:sz w:val="24"/>
        </w:rPr>
        <w:t xml:space="preserve"> </w:t>
      </w:r>
      <w:r>
        <w:rPr>
          <w:sz w:val="24"/>
        </w:rPr>
        <w:t>по</w:t>
      </w:r>
      <w:r>
        <w:rPr>
          <w:spacing w:val="7"/>
          <w:sz w:val="24"/>
        </w:rPr>
        <w:t xml:space="preserve"> </w:t>
      </w:r>
      <w:r>
        <w:rPr>
          <w:sz w:val="24"/>
        </w:rPr>
        <w:t>его</w:t>
      </w:r>
      <w:r>
        <w:rPr>
          <w:spacing w:val="8"/>
          <w:sz w:val="24"/>
        </w:rPr>
        <w:t xml:space="preserve"> </w:t>
      </w:r>
      <w:r>
        <w:rPr>
          <w:sz w:val="24"/>
        </w:rPr>
        <w:t>просьбе</w:t>
      </w:r>
      <w:r>
        <w:rPr>
          <w:spacing w:val="6"/>
          <w:sz w:val="24"/>
        </w:rPr>
        <w:t xml:space="preserve"> </w:t>
      </w:r>
      <w:r>
        <w:rPr>
          <w:sz w:val="24"/>
        </w:rPr>
        <w:t>(далее</w:t>
      </w:r>
    </w:p>
    <w:p w14:paraId="021F8AD6" w14:textId="77777777" w:rsidR="00370E29" w:rsidRDefault="00000000">
      <w:pPr>
        <w:pStyle w:val="a5"/>
        <w:numPr>
          <w:ilvl w:val="0"/>
          <w:numId w:val="2"/>
        </w:numPr>
        <w:tabs>
          <w:tab w:val="left" w:pos="241"/>
        </w:tabs>
        <w:ind w:left="240" w:hanging="140"/>
        <w:rPr>
          <w:sz w:val="24"/>
        </w:rPr>
      </w:pPr>
      <w:r>
        <w:rPr>
          <w:sz w:val="24"/>
        </w:rPr>
        <w:t>общедоступные</w:t>
      </w:r>
      <w:r>
        <w:rPr>
          <w:spacing w:val="-3"/>
          <w:sz w:val="24"/>
        </w:rPr>
        <w:t xml:space="preserve"> </w:t>
      </w:r>
      <w:r>
        <w:rPr>
          <w:sz w:val="24"/>
        </w:rPr>
        <w:t>персональные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данные);</w:t>
      </w:r>
    </w:p>
    <w:p w14:paraId="0F1DD2C4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ind w:right="160" w:firstLine="0"/>
        <w:rPr>
          <w:sz w:val="24"/>
        </w:rPr>
      </w:pPr>
      <w:r>
        <w:rPr>
          <w:sz w:val="24"/>
        </w:rPr>
        <w:t>осуществляется обработка персональных данных, подлежащих опубликованию или</w:t>
      </w:r>
      <w:r>
        <w:rPr>
          <w:spacing w:val="-57"/>
          <w:sz w:val="24"/>
        </w:rPr>
        <w:t xml:space="preserve"> </w:t>
      </w:r>
      <w:r>
        <w:rPr>
          <w:sz w:val="24"/>
        </w:rPr>
        <w:t>обязательному</w:t>
      </w:r>
      <w:r>
        <w:rPr>
          <w:spacing w:val="-9"/>
          <w:sz w:val="24"/>
        </w:rPr>
        <w:t xml:space="preserve"> </w:t>
      </w:r>
      <w:r>
        <w:rPr>
          <w:sz w:val="24"/>
        </w:rPr>
        <w:t>раскрытию 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законом.</w:t>
      </w:r>
    </w:p>
    <w:p w14:paraId="062B6454" w14:textId="77777777" w:rsidR="00370E29" w:rsidRDefault="00370E29">
      <w:pPr>
        <w:jc w:val="both"/>
        <w:rPr>
          <w:sz w:val="24"/>
        </w:rPr>
        <w:sectPr w:rsidR="00370E29">
          <w:pgSz w:w="11900" w:h="16840"/>
          <w:pgMar w:top="360" w:right="680" w:bottom="1200" w:left="1600" w:header="0" w:footer="1006" w:gutter="0"/>
          <w:cols w:space="720"/>
        </w:sectPr>
      </w:pPr>
    </w:p>
    <w:p w14:paraId="49B49AB2" w14:textId="77777777" w:rsidR="00370E29" w:rsidRDefault="00000000">
      <w:pPr>
        <w:pStyle w:val="1"/>
        <w:numPr>
          <w:ilvl w:val="1"/>
          <w:numId w:val="3"/>
        </w:numPr>
        <w:tabs>
          <w:tab w:val="left" w:pos="2688"/>
          <w:tab w:val="left" w:pos="2689"/>
        </w:tabs>
        <w:spacing w:before="64"/>
        <w:ind w:left="2688" w:hanging="709"/>
        <w:jc w:val="left"/>
      </w:pPr>
      <w:bookmarkStart w:id="4" w:name="_TOC_250009"/>
      <w:r>
        <w:lastRenderedPageBreak/>
        <w:t>Конфиденциальность</w:t>
      </w:r>
      <w:r>
        <w:rPr>
          <w:spacing w:val="-4"/>
        </w:rPr>
        <w:t xml:space="preserve"> </w:t>
      </w:r>
      <w:r>
        <w:t>персональных</w:t>
      </w:r>
      <w:r>
        <w:rPr>
          <w:spacing w:val="-1"/>
        </w:rPr>
        <w:t xml:space="preserve"> </w:t>
      </w:r>
      <w:bookmarkEnd w:id="4"/>
      <w:r>
        <w:t>данных</w:t>
      </w:r>
    </w:p>
    <w:p w14:paraId="309F70A3" w14:textId="77777777" w:rsidR="00370E29" w:rsidRDefault="00370E29">
      <w:pPr>
        <w:pStyle w:val="a3"/>
        <w:spacing w:before="4"/>
        <w:ind w:left="0"/>
        <w:jc w:val="left"/>
        <w:rPr>
          <w:b/>
          <w:sz w:val="23"/>
        </w:rPr>
      </w:pPr>
    </w:p>
    <w:p w14:paraId="6FB0EC1D" w14:textId="77777777" w:rsidR="00370E29" w:rsidRDefault="00000000">
      <w:pPr>
        <w:pStyle w:val="a3"/>
        <w:ind w:right="160" w:firstLine="283"/>
      </w:pPr>
      <w:r>
        <w:t>Оператор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получившие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персональным</w:t>
      </w:r>
      <w:r>
        <w:rPr>
          <w:spacing w:val="1"/>
        </w:rPr>
        <w:t xml:space="preserve"> </w:t>
      </w:r>
      <w:r>
        <w:t>данным,</w:t>
      </w:r>
      <w:r>
        <w:rPr>
          <w:spacing w:val="1"/>
        </w:rPr>
        <w:t xml:space="preserve"> </w:t>
      </w:r>
      <w:r>
        <w:t>обязаны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раскрывать</w:t>
      </w:r>
      <w:r>
        <w:rPr>
          <w:spacing w:val="1"/>
        </w:rPr>
        <w:t xml:space="preserve"> </w:t>
      </w:r>
      <w:r>
        <w:t>третьим</w:t>
      </w:r>
      <w:r>
        <w:rPr>
          <w:spacing w:val="1"/>
        </w:rPr>
        <w:t xml:space="preserve"> </w:t>
      </w:r>
      <w:r>
        <w:t>лицам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распространять</w:t>
      </w:r>
      <w:r>
        <w:rPr>
          <w:spacing w:val="1"/>
        </w:rPr>
        <w:t xml:space="preserve"> </w:t>
      </w:r>
      <w:r>
        <w:t>персональные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субъекта</w:t>
      </w:r>
      <w:r>
        <w:rPr>
          <w:spacing w:val="-2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данных, если</w:t>
      </w:r>
      <w:r>
        <w:rPr>
          <w:spacing w:val="-3"/>
        </w:rPr>
        <w:t xml:space="preserve"> </w:t>
      </w:r>
      <w:r>
        <w:t>иное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предусмотрено федеральным</w:t>
      </w:r>
      <w:r>
        <w:rPr>
          <w:spacing w:val="-2"/>
        </w:rPr>
        <w:t xml:space="preserve"> </w:t>
      </w:r>
      <w:r>
        <w:t>законом.</w:t>
      </w:r>
    </w:p>
    <w:p w14:paraId="715EF8A3" w14:textId="77777777" w:rsidR="00370E29" w:rsidRDefault="00370E29">
      <w:pPr>
        <w:pStyle w:val="a3"/>
        <w:spacing w:before="5"/>
        <w:ind w:left="0"/>
        <w:jc w:val="left"/>
      </w:pPr>
    </w:p>
    <w:p w14:paraId="637578D4" w14:textId="77777777" w:rsidR="00370E29" w:rsidRDefault="00000000">
      <w:pPr>
        <w:pStyle w:val="1"/>
        <w:numPr>
          <w:ilvl w:val="1"/>
          <w:numId w:val="3"/>
        </w:numPr>
        <w:tabs>
          <w:tab w:val="left" w:pos="2374"/>
          <w:tab w:val="left" w:pos="2375"/>
        </w:tabs>
        <w:ind w:left="2374" w:hanging="709"/>
        <w:jc w:val="left"/>
      </w:pPr>
      <w:bookmarkStart w:id="5" w:name="_TOC_250008"/>
      <w:r>
        <w:t>Общедоступные</w:t>
      </w:r>
      <w:r>
        <w:rPr>
          <w:spacing w:val="-3"/>
        </w:rPr>
        <w:t xml:space="preserve"> </w:t>
      </w:r>
      <w:r>
        <w:t>источники персональных</w:t>
      </w:r>
      <w:r>
        <w:rPr>
          <w:spacing w:val="-5"/>
        </w:rPr>
        <w:t xml:space="preserve"> </w:t>
      </w:r>
      <w:bookmarkEnd w:id="5"/>
      <w:r>
        <w:t>данных</w:t>
      </w:r>
    </w:p>
    <w:p w14:paraId="2CA94159" w14:textId="77777777" w:rsidR="00370E29" w:rsidRDefault="00370E29">
      <w:pPr>
        <w:pStyle w:val="a3"/>
        <w:spacing w:before="6"/>
        <w:ind w:left="0"/>
        <w:jc w:val="left"/>
        <w:rPr>
          <w:b/>
          <w:sz w:val="23"/>
        </w:rPr>
      </w:pPr>
    </w:p>
    <w:p w14:paraId="743CAF1F" w14:textId="77777777" w:rsidR="00370E29" w:rsidRDefault="00000000">
      <w:pPr>
        <w:pStyle w:val="a3"/>
        <w:spacing w:before="1"/>
        <w:ind w:right="159" w:firstLine="283"/>
      </w:pPr>
      <w:r>
        <w:t>В целях информационного обеспечения у Оператора могут создаваться общедоступные</w:t>
      </w:r>
      <w:r>
        <w:rPr>
          <w:spacing w:val="-57"/>
        </w:rPr>
        <w:t xml:space="preserve"> </w:t>
      </w:r>
      <w:r>
        <w:t>источники персональных данных субъектов, в том числе справочники и адресные книги. В</w:t>
      </w:r>
      <w:r>
        <w:rPr>
          <w:spacing w:val="-57"/>
        </w:rPr>
        <w:t xml:space="preserve"> </w:t>
      </w:r>
      <w:r>
        <w:t>общедоступные источники персональных данных с письменного согласия субъекта могут</w:t>
      </w:r>
      <w:r>
        <w:rPr>
          <w:spacing w:val="1"/>
        </w:rPr>
        <w:t xml:space="preserve"> </w:t>
      </w:r>
      <w:r>
        <w:t>включаться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фамилия,</w:t>
      </w:r>
      <w:r>
        <w:rPr>
          <w:spacing w:val="1"/>
        </w:rPr>
        <w:t xml:space="preserve"> </w:t>
      </w:r>
      <w:r>
        <w:t>имя,</w:t>
      </w:r>
      <w:r>
        <w:rPr>
          <w:spacing w:val="1"/>
        </w:rPr>
        <w:t xml:space="preserve"> </w:t>
      </w:r>
      <w:r>
        <w:t>отчество,</w:t>
      </w:r>
      <w:r>
        <w:rPr>
          <w:spacing w:val="1"/>
        </w:rPr>
        <w:t xml:space="preserve"> </w:t>
      </w:r>
      <w:r>
        <w:t>дата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рождения,</w:t>
      </w:r>
      <w:r>
        <w:rPr>
          <w:spacing w:val="1"/>
        </w:rPr>
        <w:t xml:space="preserve"> </w:t>
      </w:r>
      <w:r>
        <w:t>должность,</w:t>
      </w:r>
      <w:r>
        <w:rPr>
          <w:spacing w:val="1"/>
        </w:rPr>
        <w:t xml:space="preserve"> </w:t>
      </w:r>
      <w:r>
        <w:t>номера</w:t>
      </w:r>
      <w:r>
        <w:rPr>
          <w:spacing w:val="1"/>
        </w:rPr>
        <w:t xml:space="preserve"> </w:t>
      </w:r>
      <w:r>
        <w:t>контактных</w:t>
      </w:r>
      <w:r>
        <w:rPr>
          <w:spacing w:val="1"/>
        </w:rPr>
        <w:t xml:space="preserve"> </w:t>
      </w:r>
      <w:r>
        <w:t>телефонов,</w:t>
      </w:r>
      <w:r>
        <w:rPr>
          <w:spacing w:val="1"/>
        </w:rPr>
        <w:t xml:space="preserve"> </w:t>
      </w:r>
      <w:r>
        <w:t>адрес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почты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персональные</w:t>
      </w:r>
      <w:r>
        <w:rPr>
          <w:spacing w:val="1"/>
        </w:rPr>
        <w:t xml:space="preserve"> </w:t>
      </w:r>
      <w:r>
        <w:t>данные,</w:t>
      </w:r>
      <w:r>
        <w:rPr>
          <w:spacing w:val="1"/>
        </w:rPr>
        <w:t xml:space="preserve"> </w:t>
      </w:r>
      <w:r>
        <w:t>сообщаемые</w:t>
      </w:r>
      <w:r>
        <w:rPr>
          <w:spacing w:val="-2"/>
        </w:rPr>
        <w:t xml:space="preserve"> </w:t>
      </w:r>
      <w:r>
        <w:t>субъектом</w:t>
      </w:r>
      <w:r>
        <w:rPr>
          <w:spacing w:val="1"/>
        </w:rPr>
        <w:t xml:space="preserve"> </w:t>
      </w:r>
      <w:r>
        <w:t>персональных</w:t>
      </w:r>
      <w:r>
        <w:rPr>
          <w:spacing w:val="2"/>
        </w:rPr>
        <w:t xml:space="preserve"> </w:t>
      </w:r>
      <w:r>
        <w:t>данных.</w:t>
      </w:r>
    </w:p>
    <w:p w14:paraId="57173684" w14:textId="77777777" w:rsidR="00370E29" w:rsidRDefault="00000000">
      <w:pPr>
        <w:pStyle w:val="a3"/>
        <w:ind w:right="160" w:firstLine="283"/>
      </w:pP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субъекте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любое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исключены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общедоступных</w:t>
      </w:r>
      <w:r>
        <w:rPr>
          <w:spacing w:val="1"/>
        </w:rPr>
        <w:t xml:space="preserve"> </w:t>
      </w:r>
      <w:r>
        <w:t>источников персональных данных по требованию субъекта либо по решению суда или</w:t>
      </w:r>
      <w:r>
        <w:rPr>
          <w:spacing w:val="1"/>
        </w:rPr>
        <w:t xml:space="preserve"> </w:t>
      </w:r>
      <w:r>
        <w:t>иных</w:t>
      </w:r>
      <w:r>
        <w:rPr>
          <w:spacing w:val="3"/>
        </w:rPr>
        <w:t xml:space="preserve"> </w:t>
      </w:r>
      <w:r>
        <w:t>уполномоченных государственных</w:t>
      </w:r>
      <w:r>
        <w:rPr>
          <w:spacing w:val="2"/>
        </w:rPr>
        <w:t xml:space="preserve"> </w:t>
      </w:r>
      <w:r>
        <w:t>органов.</w:t>
      </w:r>
    </w:p>
    <w:p w14:paraId="30934257" w14:textId="77777777" w:rsidR="00370E29" w:rsidRDefault="00370E29">
      <w:pPr>
        <w:pStyle w:val="a3"/>
        <w:spacing w:before="4"/>
        <w:ind w:left="0"/>
        <w:jc w:val="left"/>
      </w:pPr>
    </w:p>
    <w:p w14:paraId="1C64DC06" w14:textId="77777777" w:rsidR="00370E29" w:rsidRDefault="00000000">
      <w:pPr>
        <w:pStyle w:val="1"/>
        <w:numPr>
          <w:ilvl w:val="1"/>
          <w:numId w:val="3"/>
        </w:numPr>
        <w:tabs>
          <w:tab w:val="left" w:pos="2528"/>
        </w:tabs>
        <w:spacing w:before="1"/>
        <w:ind w:left="2527" w:hanging="425"/>
        <w:jc w:val="left"/>
      </w:pPr>
      <w:bookmarkStart w:id="6" w:name="_TOC_250007"/>
      <w:r>
        <w:t>Специальные</w:t>
      </w:r>
      <w:r>
        <w:rPr>
          <w:spacing w:val="-2"/>
        </w:rPr>
        <w:t xml:space="preserve"> </w:t>
      </w:r>
      <w:r>
        <w:t>категории персональных</w:t>
      </w:r>
      <w:r>
        <w:rPr>
          <w:spacing w:val="-4"/>
        </w:rPr>
        <w:t xml:space="preserve"> </w:t>
      </w:r>
      <w:bookmarkEnd w:id="6"/>
      <w:r>
        <w:t>данных</w:t>
      </w:r>
    </w:p>
    <w:p w14:paraId="6459928B" w14:textId="77777777" w:rsidR="00370E29" w:rsidRDefault="00370E29">
      <w:pPr>
        <w:pStyle w:val="a3"/>
        <w:spacing w:before="6"/>
        <w:ind w:left="0"/>
        <w:jc w:val="left"/>
        <w:rPr>
          <w:b/>
          <w:sz w:val="23"/>
        </w:rPr>
      </w:pPr>
    </w:p>
    <w:p w14:paraId="5B57B975" w14:textId="77777777" w:rsidR="00370E29" w:rsidRDefault="00000000">
      <w:pPr>
        <w:pStyle w:val="a3"/>
        <w:ind w:right="160" w:firstLine="283"/>
      </w:pPr>
      <w:r>
        <w:t>Обработка</w:t>
      </w:r>
      <w:r>
        <w:rPr>
          <w:spacing w:val="1"/>
        </w:rPr>
        <w:t xml:space="preserve"> </w:t>
      </w:r>
      <w:r>
        <w:t>Оператором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категорий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касающихся</w:t>
      </w:r>
      <w:r>
        <w:rPr>
          <w:spacing w:val="1"/>
        </w:rPr>
        <w:t xml:space="preserve"> </w:t>
      </w:r>
      <w:r>
        <w:t>расовой,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принадлежности,</w:t>
      </w:r>
      <w:r>
        <w:rPr>
          <w:spacing w:val="1"/>
        </w:rPr>
        <w:t xml:space="preserve"> </w:t>
      </w:r>
      <w:r>
        <w:t>политических</w:t>
      </w:r>
      <w:r>
        <w:rPr>
          <w:spacing w:val="1"/>
        </w:rPr>
        <w:t xml:space="preserve"> </w:t>
      </w:r>
      <w:r>
        <w:t>взглядов,</w:t>
      </w:r>
      <w:r>
        <w:rPr>
          <w:spacing w:val="1"/>
        </w:rPr>
        <w:t xml:space="preserve"> </w:t>
      </w:r>
      <w:r>
        <w:t>религиозных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философских убеждений, состояния здоровья, интимной жизни, допускается в случаях,</w:t>
      </w:r>
      <w:r>
        <w:rPr>
          <w:spacing w:val="1"/>
        </w:rPr>
        <w:t xml:space="preserve"> </w:t>
      </w:r>
      <w:r>
        <w:t>если:</w:t>
      </w:r>
    </w:p>
    <w:p w14:paraId="4F72AAF9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ind w:right="156" w:firstLine="0"/>
        <w:rPr>
          <w:sz w:val="24"/>
        </w:rPr>
      </w:pPr>
      <w:r>
        <w:rPr>
          <w:sz w:val="24"/>
        </w:rPr>
        <w:t>субъект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дал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обработку</w:t>
      </w:r>
      <w:r>
        <w:rPr>
          <w:spacing w:val="-57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 данных;</w:t>
      </w:r>
    </w:p>
    <w:p w14:paraId="7D15FAC1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spacing w:before="1"/>
        <w:ind w:left="809" w:hanging="709"/>
        <w:rPr>
          <w:sz w:val="24"/>
        </w:rPr>
      </w:pPr>
      <w:r>
        <w:rPr>
          <w:sz w:val="24"/>
        </w:rPr>
        <w:t>персональные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сделаны</w:t>
      </w:r>
      <w:r>
        <w:rPr>
          <w:spacing w:val="-3"/>
          <w:sz w:val="24"/>
        </w:rPr>
        <w:t xml:space="preserve"> </w:t>
      </w:r>
      <w:r>
        <w:rPr>
          <w:sz w:val="24"/>
        </w:rPr>
        <w:t>общедоступными субъектом</w:t>
      </w:r>
      <w:r>
        <w:rPr>
          <w:spacing w:val="-3"/>
          <w:sz w:val="24"/>
        </w:rPr>
        <w:t xml:space="preserve"> </w:t>
      </w:r>
      <w:r>
        <w:rPr>
          <w:sz w:val="24"/>
        </w:rPr>
        <w:t>персональных данных;</w:t>
      </w:r>
    </w:p>
    <w:p w14:paraId="4F41B852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ind w:right="158" w:firstLine="0"/>
        <w:rPr>
          <w:sz w:val="24"/>
        </w:rPr>
      </w:pPr>
      <w:r>
        <w:rPr>
          <w:sz w:val="24"/>
        </w:rPr>
        <w:t>обработка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законодательством о государственной социальной помощи, трудовым законодательством,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 Российской Федерации о пенсиях по государственному пенсионному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обеспечению,</w:t>
      </w:r>
      <w:r>
        <w:rPr>
          <w:spacing w:val="-1"/>
          <w:sz w:val="24"/>
        </w:rPr>
        <w:t xml:space="preserve"> </w:t>
      </w:r>
      <w:r>
        <w:rPr>
          <w:sz w:val="24"/>
        </w:rPr>
        <w:t>о трудовых</w:t>
      </w:r>
      <w:r>
        <w:rPr>
          <w:spacing w:val="2"/>
          <w:sz w:val="24"/>
        </w:rPr>
        <w:t xml:space="preserve"> </w:t>
      </w:r>
      <w:r>
        <w:rPr>
          <w:sz w:val="24"/>
        </w:rPr>
        <w:t>пенсиях;</w:t>
      </w:r>
    </w:p>
    <w:p w14:paraId="27490585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ind w:right="159" w:firstLine="0"/>
        <w:rPr>
          <w:sz w:val="24"/>
        </w:rPr>
      </w:pPr>
      <w:r>
        <w:rPr>
          <w:sz w:val="24"/>
        </w:rPr>
        <w:t>обработка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60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иных жизненно важных интересов субъекта персональных данных либо жизни, 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жизненно</w:t>
      </w:r>
      <w:r>
        <w:rPr>
          <w:spacing w:val="1"/>
          <w:sz w:val="24"/>
        </w:rPr>
        <w:t xml:space="preserve"> </w:t>
      </w:r>
      <w:r>
        <w:rPr>
          <w:sz w:val="24"/>
        </w:rPr>
        <w:t>важных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 невозможно;</w:t>
      </w:r>
    </w:p>
    <w:p w14:paraId="37659017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ind w:right="158" w:firstLine="0"/>
        <w:rPr>
          <w:sz w:val="24"/>
        </w:rPr>
      </w:pPr>
      <w:r>
        <w:rPr>
          <w:sz w:val="24"/>
        </w:rPr>
        <w:t>обработка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медико-профилактических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целях, в целях установления медицинского диагноза, оказания медицинских и медико-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условии,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лицом,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занимающимся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 Федерации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сохранять</w:t>
      </w:r>
      <w:r>
        <w:rPr>
          <w:spacing w:val="-1"/>
          <w:sz w:val="24"/>
        </w:rPr>
        <w:t xml:space="preserve"> </w:t>
      </w:r>
      <w:r>
        <w:rPr>
          <w:sz w:val="24"/>
        </w:rPr>
        <w:t>врачебную</w:t>
      </w:r>
      <w:r>
        <w:rPr>
          <w:spacing w:val="-2"/>
          <w:sz w:val="24"/>
        </w:rPr>
        <w:t xml:space="preserve"> </w:t>
      </w:r>
      <w:r>
        <w:rPr>
          <w:sz w:val="24"/>
        </w:rPr>
        <w:t>тайну;</w:t>
      </w:r>
    </w:p>
    <w:p w14:paraId="4E5594DA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ind w:right="160" w:firstLine="0"/>
        <w:rPr>
          <w:sz w:val="24"/>
        </w:rPr>
      </w:pPr>
      <w:r>
        <w:rPr>
          <w:sz w:val="24"/>
        </w:rPr>
        <w:t>обработка персональных данных необходима для установления или 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прав субъекта персональных данных или третьих лиц, а равно и в связи с осуществлением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правосудия;</w:t>
      </w:r>
    </w:p>
    <w:p w14:paraId="443C4883" w14:textId="77777777" w:rsidR="00370E29" w:rsidRDefault="00000000">
      <w:pPr>
        <w:pStyle w:val="a5"/>
        <w:numPr>
          <w:ilvl w:val="0"/>
          <w:numId w:val="2"/>
        </w:numPr>
        <w:tabs>
          <w:tab w:val="left" w:pos="809"/>
          <w:tab w:val="left" w:pos="810"/>
          <w:tab w:val="left" w:pos="2213"/>
          <w:tab w:val="left" w:pos="4035"/>
          <w:tab w:val="left" w:pos="5165"/>
          <w:tab w:val="left" w:pos="7145"/>
          <w:tab w:val="left" w:pos="7625"/>
          <w:tab w:val="left" w:pos="9348"/>
        </w:tabs>
        <w:ind w:right="158" w:firstLine="0"/>
        <w:jc w:val="left"/>
        <w:rPr>
          <w:sz w:val="24"/>
        </w:rPr>
      </w:pPr>
      <w:r>
        <w:rPr>
          <w:sz w:val="24"/>
        </w:rPr>
        <w:t>обработка</w:t>
      </w:r>
      <w:r>
        <w:rPr>
          <w:sz w:val="24"/>
        </w:rPr>
        <w:tab/>
        <w:t>персональных</w:t>
      </w:r>
      <w:r>
        <w:rPr>
          <w:sz w:val="24"/>
        </w:rPr>
        <w:tab/>
        <w:t>данных</w:t>
      </w:r>
      <w:r>
        <w:rPr>
          <w:sz w:val="24"/>
        </w:rPr>
        <w:tab/>
        <w:t>осуществляется</w:t>
      </w:r>
      <w:r>
        <w:rPr>
          <w:sz w:val="24"/>
        </w:rPr>
        <w:tab/>
        <w:t>в</w:t>
      </w:r>
      <w:r>
        <w:rPr>
          <w:sz w:val="24"/>
        </w:rPr>
        <w:tab/>
        <w:t>соответствии</w:t>
      </w:r>
      <w:r>
        <w:rPr>
          <w:sz w:val="24"/>
        </w:rPr>
        <w:tab/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законодательством об обязательных видах страхования, со страховым законодательством.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Обработка</w:t>
      </w:r>
      <w:r>
        <w:rPr>
          <w:spacing w:val="29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30"/>
          <w:sz w:val="24"/>
        </w:rPr>
        <w:t xml:space="preserve"> </w:t>
      </w:r>
      <w:r>
        <w:rPr>
          <w:sz w:val="24"/>
        </w:rPr>
        <w:t>категорий</w:t>
      </w:r>
      <w:r>
        <w:rPr>
          <w:spacing w:val="30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30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33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30"/>
          <w:sz w:val="24"/>
        </w:rPr>
        <w:t xml:space="preserve"> </w:t>
      </w:r>
      <w:r>
        <w:rPr>
          <w:sz w:val="24"/>
        </w:rPr>
        <w:t>быть</w:t>
      </w:r>
      <w:r>
        <w:rPr>
          <w:spacing w:val="31"/>
          <w:sz w:val="24"/>
        </w:rPr>
        <w:t xml:space="preserve"> </w:t>
      </w:r>
      <w:r>
        <w:rPr>
          <w:sz w:val="24"/>
        </w:rPr>
        <w:t>незамедлительно</w:t>
      </w:r>
      <w:r>
        <w:rPr>
          <w:spacing w:val="-57"/>
          <w:sz w:val="24"/>
        </w:rPr>
        <w:t xml:space="preserve"> </w:t>
      </w:r>
      <w:r>
        <w:rPr>
          <w:sz w:val="24"/>
        </w:rPr>
        <w:t>прекращена,</w:t>
      </w:r>
      <w:r>
        <w:rPr>
          <w:spacing w:val="8"/>
          <w:sz w:val="24"/>
        </w:rPr>
        <w:t xml:space="preserve"> </w:t>
      </w:r>
      <w:r>
        <w:rPr>
          <w:sz w:val="24"/>
        </w:rPr>
        <w:t>если</w:t>
      </w:r>
      <w:r>
        <w:rPr>
          <w:spacing w:val="15"/>
          <w:sz w:val="24"/>
        </w:rPr>
        <w:t xml:space="preserve"> </w:t>
      </w:r>
      <w:r>
        <w:rPr>
          <w:sz w:val="24"/>
        </w:rPr>
        <w:t>устранены</w:t>
      </w:r>
      <w:r>
        <w:rPr>
          <w:spacing w:val="8"/>
          <w:sz w:val="24"/>
        </w:rPr>
        <w:t xml:space="preserve"> </w:t>
      </w:r>
      <w:r>
        <w:rPr>
          <w:sz w:val="24"/>
        </w:rPr>
        <w:t>причины,</w:t>
      </w:r>
      <w:r>
        <w:rPr>
          <w:spacing w:val="8"/>
          <w:sz w:val="24"/>
        </w:rPr>
        <w:t xml:space="preserve"> </w:t>
      </w:r>
      <w:r>
        <w:rPr>
          <w:sz w:val="24"/>
        </w:rPr>
        <w:t>вследствие</w:t>
      </w:r>
      <w:r>
        <w:rPr>
          <w:spacing w:val="8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1"/>
          <w:sz w:val="24"/>
        </w:rPr>
        <w:t xml:space="preserve"> </w:t>
      </w:r>
      <w:r>
        <w:rPr>
          <w:sz w:val="24"/>
        </w:rPr>
        <w:t>осуществлялась</w:t>
      </w:r>
      <w:r>
        <w:rPr>
          <w:spacing w:val="10"/>
          <w:sz w:val="24"/>
        </w:rPr>
        <w:t xml:space="preserve"> </w:t>
      </w:r>
      <w:r>
        <w:rPr>
          <w:sz w:val="24"/>
        </w:rPr>
        <w:t>их</w:t>
      </w:r>
      <w:r>
        <w:rPr>
          <w:spacing w:val="11"/>
          <w:sz w:val="24"/>
        </w:rPr>
        <w:t xml:space="preserve"> </w:t>
      </w:r>
      <w:r>
        <w:rPr>
          <w:sz w:val="24"/>
        </w:rPr>
        <w:t>обработка,</w:t>
      </w:r>
      <w:r>
        <w:rPr>
          <w:spacing w:val="-57"/>
          <w:sz w:val="24"/>
        </w:rPr>
        <w:t xml:space="preserve"> </w:t>
      </w:r>
      <w:r>
        <w:rPr>
          <w:sz w:val="24"/>
        </w:rPr>
        <w:t>если иное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установлено федеральным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законом.</w:t>
      </w:r>
    </w:p>
    <w:p w14:paraId="57B690D8" w14:textId="77777777" w:rsidR="00370E29" w:rsidRDefault="00000000">
      <w:pPr>
        <w:pStyle w:val="a3"/>
        <w:ind w:right="157"/>
      </w:pPr>
      <w:r>
        <w:t>Обработка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судимости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осуществляться</w:t>
      </w:r>
      <w:r>
        <w:rPr>
          <w:spacing w:val="1"/>
        </w:rPr>
        <w:t xml:space="preserve"> </w:t>
      </w:r>
      <w:r>
        <w:t>Оператором</w:t>
      </w:r>
      <w:r>
        <w:rPr>
          <w:spacing w:val="-57"/>
        </w:rPr>
        <w:t xml:space="preserve"> </w:t>
      </w:r>
      <w:r>
        <w:t>исключительно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федеральными законами.</w:t>
      </w:r>
    </w:p>
    <w:p w14:paraId="11DFA4B5" w14:textId="77777777" w:rsidR="00370E29" w:rsidRDefault="00370E29">
      <w:pPr>
        <w:pStyle w:val="a3"/>
        <w:spacing w:before="5"/>
        <w:ind w:left="0"/>
        <w:jc w:val="left"/>
      </w:pPr>
    </w:p>
    <w:p w14:paraId="4BBE7F5B" w14:textId="77777777" w:rsidR="00370E29" w:rsidRDefault="00000000">
      <w:pPr>
        <w:pStyle w:val="1"/>
        <w:numPr>
          <w:ilvl w:val="1"/>
          <w:numId w:val="3"/>
        </w:numPr>
        <w:tabs>
          <w:tab w:val="left" w:pos="2983"/>
          <w:tab w:val="left" w:pos="2984"/>
        </w:tabs>
        <w:ind w:left="2983" w:hanging="709"/>
        <w:jc w:val="left"/>
      </w:pPr>
      <w:bookmarkStart w:id="7" w:name="_TOC_250006"/>
      <w:r>
        <w:t>Биометрические</w:t>
      </w:r>
      <w:r>
        <w:rPr>
          <w:spacing w:val="-2"/>
        </w:rPr>
        <w:t xml:space="preserve"> </w:t>
      </w:r>
      <w:r>
        <w:t>персональные</w:t>
      </w:r>
      <w:r>
        <w:rPr>
          <w:spacing w:val="-2"/>
        </w:rPr>
        <w:t xml:space="preserve"> </w:t>
      </w:r>
      <w:bookmarkEnd w:id="7"/>
      <w:r>
        <w:t>данные</w:t>
      </w:r>
    </w:p>
    <w:p w14:paraId="6628AA76" w14:textId="77777777" w:rsidR="00370E29" w:rsidRDefault="00370E29">
      <w:pPr>
        <w:sectPr w:rsidR="00370E29">
          <w:pgSz w:w="11900" w:h="16840"/>
          <w:pgMar w:top="360" w:right="680" w:bottom="1200" w:left="1600" w:header="0" w:footer="1006" w:gutter="0"/>
          <w:cols w:space="720"/>
        </w:sectPr>
      </w:pPr>
    </w:p>
    <w:p w14:paraId="412059FE" w14:textId="77777777" w:rsidR="00370E29" w:rsidRDefault="00000000">
      <w:pPr>
        <w:pStyle w:val="a3"/>
        <w:spacing w:before="79"/>
        <w:ind w:right="160" w:firstLine="283"/>
      </w:pPr>
      <w:r>
        <w:lastRenderedPageBreak/>
        <w:t>Сведения,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характеризуют</w:t>
      </w:r>
      <w:r>
        <w:rPr>
          <w:spacing w:val="1"/>
        </w:rPr>
        <w:t xml:space="preserve"> </w:t>
      </w:r>
      <w:r>
        <w:t>физиологические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биологические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установить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биометрические</w:t>
      </w:r>
      <w:r>
        <w:rPr>
          <w:spacing w:val="1"/>
        </w:rPr>
        <w:t xml:space="preserve"> </w:t>
      </w:r>
      <w:r>
        <w:t>персональные данные - могут обрабатываться Оператором только при наличии согласия в</w:t>
      </w:r>
      <w:r>
        <w:rPr>
          <w:spacing w:val="1"/>
        </w:rPr>
        <w:t xml:space="preserve"> </w:t>
      </w:r>
      <w:r>
        <w:t>письменной форме</w:t>
      </w:r>
      <w:r>
        <w:rPr>
          <w:spacing w:val="-1"/>
        </w:rPr>
        <w:t xml:space="preserve"> </w:t>
      </w:r>
      <w:r>
        <w:t>субъекта.</w:t>
      </w:r>
    </w:p>
    <w:p w14:paraId="1129390C" w14:textId="77777777" w:rsidR="00370E29" w:rsidRDefault="00370E29">
      <w:pPr>
        <w:pStyle w:val="a3"/>
        <w:spacing w:before="2"/>
        <w:ind w:left="0"/>
        <w:jc w:val="left"/>
      </w:pPr>
    </w:p>
    <w:p w14:paraId="757E37AE" w14:textId="77777777" w:rsidR="00370E29" w:rsidRDefault="00000000">
      <w:pPr>
        <w:pStyle w:val="1"/>
        <w:numPr>
          <w:ilvl w:val="1"/>
          <w:numId w:val="3"/>
        </w:numPr>
        <w:tabs>
          <w:tab w:val="left" w:pos="1918"/>
          <w:tab w:val="left" w:pos="1919"/>
        </w:tabs>
        <w:ind w:left="1918" w:hanging="709"/>
        <w:jc w:val="left"/>
      </w:pPr>
      <w:bookmarkStart w:id="8" w:name="_TOC_250005"/>
      <w:r>
        <w:t>Поручение</w:t>
      </w:r>
      <w:r>
        <w:rPr>
          <w:spacing w:val="-2"/>
        </w:rPr>
        <w:t xml:space="preserve"> </w:t>
      </w:r>
      <w:r>
        <w:t>обработки</w:t>
      </w:r>
      <w:r>
        <w:rPr>
          <w:spacing w:val="-2"/>
        </w:rPr>
        <w:t xml:space="preserve"> </w:t>
      </w:r>
      <w:r>
        <w:t>персональных данных</w:t>
      </w:r>
      <w:r>
        <w:rPr>
          <w:spacing w:val="-4"/>
        </w:rPr>
        <w:t xml:space="preserve"> </w:t>
      </w:r>
      <w:bookmarkEnd w:id="8"/>
      <w:r>
        <w:t>другому лицу</w:t>
      </w:r>
    </w:p>
    <w:p w14:paraId="062B0281" w14:textId="77777777" w:rsidR="00370E29" w:rsidRDefault="00370E29">
      <w:pPr>
        <w:pStyle w:val="a3"/>
        <w:spacing w:before="7"/>
        <w:ind w:left="0"/>
        <w:jc w:val="left"/>
        <w:rPr>
          <w:b/>
          <w:sz w:val="23"/>
        </w:rPr>
      </w:pPr>
    </w:p>
    <w:p w14:paraId="3B0BBEBE" w14:textId="77777777" w:rsidR="00370E29" w:rsidRDefault="00000000">
      <w:pPr>
        <w:pStyle w:val="a3"/>
        <w:ind w:right="157" w:firstLine="283"/>
      </w:pPr>
      <w:r>
        <w:t>Оператор вправе поручить обработку персональных данных другому лицу с согласия</w:t>
      </w:r>
      <w:r>
        <w:rPr>
          <w:spacing w:val="1"/>
        </w:rPr>
        <w:t xml:space="preserve"> </w:t>
      </w:r>
      <w:r>
        <w:t>субъекта персональных данных, если иное не предусмотрено федеральным законом, 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заключаемого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лицом</w:t>
      </w:r>
      <w:r>
        <w:rPr>
          <w:spacing w:val="1"/>
        </w:rPr>
        <w:t xml:space="preserve"> </w:t>
      </w:r>
      <w:r>
        <w:t>договора.</w:t>
      </w:r>
      <w:r>
        <w:rPr>
          <w:spacing w:val="1"/>
        </w:rPr>
        <w:t xml:space="preserve"> </w:t>
      </w:r>
      <w:r>
        <w:t>Лицо,</w:t>
      </w:r>
      <w:r>
        <w:rPr>
          <w:spacing w:val="1"/>
        </w:rPr>
        <w:t xml:space="preserve"> </w:t>
      </w:r>
      <w:r>
        <w:t>осуществляющее</w:t>
      </w:r>
      <w:r>
        <w:rPr>
          <w:spacing w:val="1"/>
        </w:rPr>
        <w:t xml:space="preserve"> </w:t>
      </w:r>
      <w:r>
        <w:t>обработку</w:t>
      </w:r>
      <w:r>
        <w:rPr>
          <w:spacing w:val="1"/>
        </w:rPr>
        <w:t xml:space="preserve"> </w:t>
      </w:r>
      <w:r>
        <w:t>персональных данных по поручению Оператора, обязано соблюдать принципы и правила</w:t>
      </w:r>
      <w:r>
        <w:rPr>
          <w:spacing w:val="1"/>
        </w:rPr>
        <w:t xml:space="preserve"> </w:t>
      </w:r>
      <w:r>
        <w:t>обработки</w:t>
      </w:r>
      <w:r>
        <w:rPr>
          <w:spacing w:val="-3"/>
        </w:rPr>
        <w:t xml:space="preserve"> </w:t>
      </w:r>
      <w:r>
        <w:t>персональных</w:t>
      </w:r>
      <w:r>
        <w:rPr>
          <w:spacing w:val="2"/>
        </w:rPr>
        <w:t xml:space="preserve"> </w:t>
      </w:r>
      <w:r>
        <w:t>данных,</w:t>
      </w:r>
      <w:r>
        <w:rPr>
          <w:spacing w:val="-3"/>
        </w:rPr>
        <w:t xml:space="preserve"> </w:t>
      </w:r>
      <w:r>
        <w:t>предусмотренные</w:t>
      </w:r>
      <w:r>
        <w:rPr>
          <w:spacing w:val="-1"/>
        </w:rPr>
        <w:t xml:space="preserve"> </w:t>
      </w:r>
      <w:r>
        <w:t>ФЗ-152.</w:t>
      </w:r>
    </w:p>
    <w:p w14:paraId="4CA15B7C" w14:textId="77777777" w:rsidR="00370E29" w:rsidRDefault="00370E29">
      <w:pPr>
        <w:pStyle w:val="a3"/>
        <w:spacing w:before="5"/>
        <w:ind w:left="0"/>
        <w:jc w:val="left"/>
      </w:pPr>
    </w:p>
    <w:p w14:paraId="60CA229F" w14:textId="77777777" w:rsidR="00370E29" w:rsidRDefault="00370E29">
      <w:pPr>
        <w:jc w:val="both"/>
        <w:rPr>
          <w:sz w:val="24"/>
        </w:rPr>
        <w:sectPr w:rsidR="00370E29">
          <w:pgSz w:w="11900" w:h="16840"/>
          <w:pgMar w:top="340" w:right="680" w:bottom="1200" w:left="1600" w:header="0" w:footer="1006" w:gutter="0"/>
          <w:cols w:space="720"/>
        </w:sectPr>
      </w:pPr>
    </w:p>
    <w:p w14:paraId="459F2ABE" w14:textId="77777777" w:rsidR="00370E29" w:rsidRDefault="00000000">
      <w:pPr>
        <w:pStyle w:val="1"/>
        <w:numPr>
          <w:ilvl w:val="0"/>
          <w:numId w:val="3"/>
        </w:numPr>
        <w:tabs>
          <w:tab w:val="left" w:pos="2317"/>
        </w:tabs>
        <w:spacing w:before="64"/>
        <w:ind w:left="2316" w:hanging="361"/>
        <w:jc w:val="left"/>
      </w:pPr>
      <w:bookmarkStart w:id="9" w:name="_TOC_250003"/>
      <w:r>
        <w:lastRenderedPageBreak/>
        <w:t>ПРАВА</w:t>
      </w:r>
      <w:r>
        <w:rPr>
          <w:spacing w:val="-5"/>
        </w:rPr>
        <w:t xml:space="preserve"> </w:t>
      </w:r>
      <w:r>
        <w:t>СУБЪЕКТА</w:t>
      </w:r>
      <w:r>
        <w:rPr>
          <w:spacing w:val="-6"/>
        </w:rPr>
        <w:t xml:space="preserve"> </w:t>
      </w:r>
      <w:r>
        <w:t>ПЕРСОНАЛЬНЫХ</w:t>
      </w:r>
      <w:r>
        <w:rPr>
          <w:spacing w:val="-4"/>
        </w:rPr>
        <w:t xml:space="preserve"> </w:t>
      </w:r>
      <w:bookmarkEnd w:id="9"/>
      <w:r>
        <w:t>ДАННЫХ</w:t>
      </w:r>
    </w:p>
    <w:p w14:paraId="063793F8" w14:textId="77777777" w:rsidR="00370E29" w:rsidRDefault="00370E29">
      <w:pPr>
        <w:pStyle w:val="a3"/>
        <w:spacing w:before="9"/>
        <w:ind w:left="0"/>
        <w:jc w:val="left"/>
        <w:rPr>
          <w:b/>
          <w:sz w:val="23"/>
        </w:rPr>
      </w:pPr>
    </w:p>
    <w:p w14:paraId="1D343583" w14:textId="77777777" w:rsidR="00370E29" w:rsidRDefault="00000000">
      <w:pPr>
        <w:pStyle w:val="a5"/>
        <w:numPr>
          <w:ilvl w:val="1"/>
          <w:numId w:val="1"/>
        </w:numPr>
        <w:tabs>
          <w:tab w:val="left" w:pos="1097"/>
          <w:tab w:val="left" w:pos="1098"/>
        </w:tabs>
        <w:ind w:right="451" w:hanging="3977"/>
        <w:jc w:val="left"/>
        <w:rPr>
          <w:b/>
          <w:sz w:val="24"/>
        </w:rPr>
      </w:pPr>
      <w:r>
        <w:rPr>
          <w:b/>
          <w:sz w:val="24"/>
        </w:rPr>
        <w:t>Согласие субъекта персональных данных на обработку его персональных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данных</w:t>
      </w:r>
    </w:p>
    <w:p w14:paraId="76F5A0B4" w14:textId="77777777" w:rsidR="00370E29" w:rsidRDefault="00370E29">
      <w:pPr>
        <w:pStyle w:val="a3"/>
        <w:spacing w:before="6"/>
        <w:ind w:left="0"/>
        <w:jc w:val="left"/>
        <w:rPr>
          <w:b/>
          <w:sz w:val="23"/>
        </w:rPr>
      </w:pPr>
    </w:p>
    <w:p w14:paraId="4823097C" w14:textId="77777777" w:rsidR="00370E29" w:rsidRDefault="00000000">
      <w:pPr>
        <w:pStyle w:val="a3"/>
        <w:spacing w:before="1"/>
        <w:ind w:right="159" w:firstLine="283"/>
      </w:pPr>
      <w:r>
        <w:t>Субъект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принимает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6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персональных данных и дает согласие на их обработку свободно, своей волей и в своем</w:t>
      </w:r>
      <w:r>
        <w:rPr>
          <w:spacing w:val="1"/>
        </w:rPr>
        <w:t xml:space="preserve"> </w:t>
      </w:r>
      <w:r>
        <w:t>интересе.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обработку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дано</w:t>
      </w:r>
      <w:r>
        <w:rPr>
          <w:spacing w:val="1"/>
        </w:rPr>
        <w:t xml:space="preserve"> </w:t>
      </w:r>
      <w:r>
        <w:t>субъектом</w:t>
      </w:r>
      <w:r>
        <w:rPr>
          <w:spacing w:val="1"/>
        </w:rPr>
        <w:t xml:space="preserve"> </w:t>
      </w:r>
      <w:r>
        <w:t>персональных данных или его представителем в любой позволяющей подтвердить факт</w:t>
      </w:r>
      <w:r>
        <w:rPr>
          <w:spacing w:val="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получения форме,</w:t>
      </w:r>
      <w:r>
        <w:rPr>
          <w:spacing w:val="-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иное</w:t>
      </w:r>
      <w:r>
        <w:rPr>
          <w:spacing w:val="-2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установлено</w:t>
      </w:r>
      <w:r>
        <w:rPr>
          <w:spacing w:val="-1"/>
        </w:rPr>
        <w:t xml:space="preserve"> </w:t>
      </w:r>
      <w:r>
        <w:t>федеральным</w:t>
      </w:r>
      <w:r>
        <w:rPr>
          <w:spacing w:val="-1"/>
        </w:rPr>
        <w:t xml:space="preserve"> </w:t>
      </w:r>
      <w:r>
        <w:t>законом.</w:t>
      </w:r>
    </w:p>
    <w:p w14:paraId="032FA9B3" w14:textId="77777777" w:rsidR="00370E29" w:rsidRDefault="00000000">
      <w:pPr>
        <w:pStyle w:val="a3"/>
        <w:ind w:right="158" w:firstLine="283"/>
      </w:pPr>
      <w:r>
        <w:t>Обязанность предоставить доказательство получения согласия субъекта персональных</w:t>
      </w:r>
      <w:r>
        <w:rPr>
          <w:spacing w:val="1"/>
        </w:rPr>
        <w:t xml:space="preserve"> </w:t>
      </w:r>
      <w:r>
        <w:t>данных на обработку его персональных данных или доказательство наличия оснований,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ФЗ-152, возлагается на</w:t>
      </w:r>
      <w:r>
        <w:rPr>
          <w:spacing w:val="-1"/>
        </w:rPr>
        <w:t xml:space="preserve"> </w:t>
      </w:r>
      <w:r>
        <w:t>Оператора.</w:t>
      </w:r>
    </w:p>
    <w:p w14:paraId="568DEEB9" w14:textId="77777777" w:rsidR="00370E29" w:rsidRDefault="00370E29">
      <w:pPr>
        <w:pStyle w:val="a3"/>
        <w:spacing w:before="4"/>
        <w:ind w:left="0"/>
        <w:jc w:val="left"/>
      </w:pPr>
    </w:p>
    <w:p w14:paraId="1E0C1FFB" w14:textId="77777777" w:rsidR="00370E29" w:rsidRDefault="00000000">
      <w:pPr>
        <w:pStyle w:val="1"/>
        <w:numPr>
          <w:ilvl w:val="1"/>
          <w:numId w:val="1"/>
        </w:numPr>
        <w:tabs>
          <w:tab w:val="left" w:pos="3015"/>
          <w:tab w:val="left" w:pos="3016"/>
        </w:tabs>
        <w:spacing w:before="1"/>
        <w:ind w:left="3015" w:hanging="709"/>
        <w:jc w:val="left"/>
      </w:pPr>
      <w:bookmarkStart w:id="10" w:name="_TOC_250002"/>
      <w:r>
        <w:t>Права</w:t>
      </w:r>
      <w:r>
        <w:rPr>
          <w:spacing w:val="-2"/>
        </w:rPr>
        <w:t xml:space="preserve"> </w:t>
      </w:r>
      <w:r>
        <w:t>субъекта</w:t>
      </w:r>
      <w:r>
        <w:rPr>
          <w:spacing w:val="-1"/>
        </w:rPr>
        <w:t xml:space="preserve"> </w:t>
      </w:r>
      <w:r>
        <w:t>персональных</w:t>
      </w:r>
      <w:r>
        <w:rPr>
          <w:spacing w:val="-1"/>
        </w:rPr>
        <w:t xml:space="preserve"> </w:t>
      </w:r>
      <w:bookmarkEnd w:id="10"/>
      <w:r>
        <w:t>данных</w:t>
      </w:r>
    </w:p>
    <w:p w14:paraId="52339276" w14:textId="77777777" w:rsidR="00370E29" w:rsidRDefault="00370E29">
      <w:pPr>
        <w:pStyle w:val="a3"/>
        <w:spacing w:before="6"/>
        <w:ind w:left="0"/>
        <w:jc w:val="left"/>
        <w:rPr>
          <w:b/>
          <w:sz w:val="23"/>
        </w:rPr>
      </w:pPr>
    </w:p>
    <w:p w14:paraId="1F868E23" w14:textId="77777777" w:rsidR="00370E29" w:rsidRDefault="00000000">
      <w:pPr>
        <w:pStyle w:val="a3"/>
        <w:ind w:right="158" w:firstLine="283"/>
      </w:pPr>
      <w:r>
        <w:t>Субъект персональных данных имеет право на получение у Оператора информации,</w:t>
      </w:r>
      <w:r>
        <w:rPr>
          <w:spacing w:val="1"/>
        </w:rPr>
        <w:t xml:space="preserve"> </w:t>
      </w:r>
      <w:r>
        <w:t>касающейся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ограничено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федеральными законами. Субъект персональных данных вправе требовать</w:t>
      </w:r>
      <w:r>
        <w:rPr>
          <w:spacing w:val="1"/>
        </w:rPr>
        <w:t xml:space="preserve"> </w:t>
      </w:r>
      <w:r>
        <w:t>от Оператора уточнения его персональных данных, их блокирования или уничтожения 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персональные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неполными,</w:t>
      </w:r>
      <w:r>
        <w:rPr>
          <w:spacing w:val="1"/>
        </w:rPr>
        <w:t xml:space="preserve"> </w:t>
      </w:r>
      <w:r>
        <w:t>устаревшими,</w:t>
      </w:r>
      <w:r>
        <w:rPr>
          <w:spacing w:val="1"/>
        </w:rPr>
        <w:t xml:space="preserve"> </w:t>
      </w:r>
      <w:r>
        <w:t>неточными,</w:t>
      </w:r>
      <w:r>
        <w:rPr>
          <w:spacing w:val="1"/>
        </w:rPr>
        <w:t xml:space="preserve"> </w:t>
      </w:r>
      <w:r>
        <w:t>незаконно</w:t>
      </w:r>
      <w:r>
        <w:rPr>
          <w:spacing w:val="10"/>
        </w:rPr>
        <w:t xml:space="preserve"> </w:t>
      </w:r>
      <w:r>
        <w:t>полученными</w:t>
      </w:r>
      <w:r>
        <w:rPr>
          <w:spacing w:val="11"/>
        </w:rPr>
        <w:t xml:space="preserve"> </w:t>
      </w:r>
      <w:r>
        <w:t>или</w:t>
      </w:r>
      <w:r>
        <w:rPr>
          <w:spacing w:val="9"/>
        </w:rPr>
        <w:t xml:space="preserve"> </w:t>
      </w:r>
      <w:r>
        <w:t>не</w:t>
      </w:r>
      <w:r>
        <w:rPr>
          <w:spacing w:val="9"/>
        </w:rPr>
        <w:t xml:space="preserve"> </w:t>
      </w:r>
      <w:r>
        <w:t>являются</w:t>
      </w:r>
      <w:r>
        <w:rPr>
          <w:spacing w:val="10"/>
        </w:rPr>
        <w:t xml:space="preserve"> </w:t>
      </w:r>
      <w:r>
        <w:t>необходимыми</w:t>
      </w:r>
      <w:r>
        <w:rPr>
          <w:spacing w:val="12"/>
        </w:rPr>
        <w:t xml:space="preserve"> </w:t>
      </w:r>
      <w:r>
        <w:t>для</w:t>
      </w:r>
      <w:r>
        <w:rPr>
          <w:spacing w:val="10"/>
        </w:rPr>
        <w:t xml:space="preserve"> </w:t>
      </w:r>
      <w:r>
        <w:t>заявленной</w:t>
      </w:r>
      <w:r>
        <w:rPr>
          <w:spacing w:val="9"/>
        </w:rPr>
        <w:t xml:space="preserve"> </w:t>
      </w:r>
      <w:r>
        <w:t>цели</w:t>
      </w:r>
      <w:r>
        <w:rPr>
          <w:spacing w:val="11"/>
        </w:rPr>
        <w:t xml:space="preserve"> </w:t>
      </w:r>
      <w:r>
        <w:t>обработки,</w:t>
      </w:r>
      <w:r>
        <w:rPr>
          <w:spacing w:val="-58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принимать</w:t>
      </w:r>
      <w:r>
        <w:rPr>
          <w:spacing w:val="-2"/>
        </w:rPr>
        <w:t xml:space="preserve"> </w:t>
      </w:r>
      <w:r>
        <w:t>предусмотренные</w:t>
      </w:r>
      <w:r>
        <w:rPr>
          <w:spacing w:val="-1"/>
        </w:rPr>
        <w:t xml:space="preserve"> </w:t>
      </w:r>
      <w:r>
        <w:t>законом</w:t>
      </w:r>
      <w:r>
        <w:rPr>
          <w:spacing w:val="-1"/>
        </w:rPr>
        <w:t xml:space="preserve"> </w:t>
      </w:r>
      <w:r>
        <w:t>меры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защите</w:t>
      </w:r>
      <w:r>
        <w:rPr>
          <w:spacing w:val="-1"/>
        </w:rPr>
        <w:t xml:space="preserve"> </w:t>
      </w:r>
      <w:r>
        <w:t>своих прав.</w:t>
      </w:r>
    </w:p>
    <w:p w14:paraId="0807A352" w14:textId="77777777" w:rsidR="00370E29" w:rsidRDefault="00000000">
      <w:pPr>
        <w:pStyle w:val="a3"/>
        <w:ind w:right="158" w:firstLine="283"/>
      </w:pPr>
      <w:r>
        <w:t>Обработка персональных данных в целях продвижения товаров, работ, услуг на рынке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прямых</w:t>
      </w:r>
      <w:r>
        <w:rPr>
          <w:spacing w:val="1"/>
        </w:rPr>
        <w:t xml:space="preserve"> </w:t>
      </w:r>
      <w:r>
        <w:t>контактов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потенциальным</w:t>
      </w:r>
      <w:r>
        <w:rPr>
          <w:spacing w:val="1"/>
        </w:rPr>
        <w:t xml:space="preserve"> </w:t>
      </w:r>
      <w:r>
        <w:t>потребителем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средств связи, а также в целях политической агитации допускается только при условии</w:t>
      </w:r>
      <w:r>
        <w:rPr>
          <w:spacing w:val="1"/>
        </w:rPr>
        <w:t xml:space="preserve"> </w:t>
      </w:r>
      <w:r>
        <w:t>предварительного</w:t>
      </w:r>
      <w:r>
        <w:rPr>
          <w:spacing w:val="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данных.</w:t>
      </w:r>
      <w:r>
        <w:rPr>
          <w:spacing w:val="1"/>
        </w:rPr>
        <w:t xml:space="preserve"> </w:t>
      </w:r>
      <w:r>
        <w:t>Указанная</w:t>
      </w:r>
      <w:r>
        <w:rPr>
          <w:spacing w:val="1"/>
        </w:rPr>
        <w:t xml:space="preserve"> </w:t>
      </w:r>
      <w:r>
        <w:t>обработка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признается</w:t>
      </w:r>
      <w:r>
        <w:rPr>
          <w:spacing w:val="1"/>
        </w:rPr>
        <w:t xml:space="preserve"> </w:t>
      </w:r>
      <w:r>
        <w:t>осуществляемой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предварительного</w:t>
      </w:r>
      <w:r>
        <w:rPr>
          <w:spacing w:val="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Компания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докажет,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было</w:t>
      </w:r>
      <w:r>
        <w:rPr>
          <w:spacing w:val="-57"/>
        </w:rPr>
        <w:t xml:space="preserve"> </w:t>
      </w:r>
      <w:r>
        <w:t>получено.</w:t>
      </w:r>
    </w:p>
    <w:p w14:paraId="281122A9" w14:textId="77777777" w:rsidR="00370E29" w:rsidRDefault="00000000">
      <w:pPr>
        <w:pStyle w:val="a3"/>
        <w:spacing w:before="1"/>
        <w:ind w:right="161" w:firstLine="283"/>
      </w:pPr>
      <w:r>
        <w:t>Оператор</w:t>
      </w:r>
      <w:r>
        <w:rPr>
          <w:spacing w:val="1"/>
        </w:rPr>
        <w:t xml:space="preserve"> </w:t>
      </w:r>
      <w:r>
        <w:t>обязан</w:t>
      </w:r>
      <w:r>
        <w:rPr>
          <w:spacing w:val="1"/>
        </w:rPr>
        <w:t xml:space="preserve"> </w:t>
      </w:r>
      <w:r>
        <w:t>немедленно</w:t>
      </w:r>
      <w:r>
        <w:rPr>
          <w:spacing w:val="1"/>
        </w:rPr>
        <w:t xml:space="preserve"> </w:t>
      </w:r>
      <w:r>
        <w:t>прекратить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требованию</w:t>
      </w:r>
      <w:r>
        <w:rPr>
          <w:spacing w:val="1"/>
        </w:rPr>
        <w:t xml:space="preserve"> </w:t>
      </w:r>
      <w:r>
        <w:t>субъекта</w:t>
      </w:r>
      <w:r>
        <w:rPr>
          <w:spacing w:val="60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обработку</w:t>
      </w:r>
      <w:r>
        <w:rPr>
          <w:spacing w:val="-8"/>
        </w:rPr>
        <w:t xml:space="preserve"> </w:t>
      </w:r>
      <w:r>
        <w:t>его персональных</w:t>
      </w:r>
      <w:r>
        <w:rPr>
          <w:spacing w:val="2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вышеуказанных целях.</w:t>
      </w:r>
    </w:p>
    <w:p w14:paraId="346B64C4" w14:textId="77777777" w:rsidR="00370E29" w:rsidRDefault="00000000">
      <w:pPr>
        <w:pStyle w:val="a3"/>
        <w:ind w:right="159" w:firstLine="283"/>
      </w:pPr>
      <w:r>
        <w:t>Запрещается</w:t>
      </w:r>
      <w:r>
        <w:rPr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исключительно</w:t>
      </w:r>
      <w:r>
        <w:rPr>
          <w:spacing w:val="1"/>
        </w:rPr>
        <w:t xml:space="preserve"> </w:t>
      </w:r>
      <w:r>
        <w:t>автоматизированной</w:t>
      </w:r>
      <w:r>
        <w:rPr>
          <w:spacing w:val="1"/>
        </w:rPr>
        <w:t xml:space="preserve"> </w:t>
      </w:r>
      <w:r>
        <w:t>обработки</w:t>
      </w:r>
      <w:r>
        <w:rPr>
          <w:spacing w:val="-57"/>
        </w:rPr>
        <w:t xml:space="preserve"> </w:t>
      </w:r>
      <w:r>
        <w:t>персональных данных решений, порождающих юридические последствия в отношении</w:t>
      </w:r>
      <w:r>
        <w:rPr>
          <w:spacing w:val="1"/>
        </w:rPr>
        <w:t xml:space="preserve"> </w:t>
      </w:r>
      <w:r>
        <w:t>субъекта персональных данных или иным образом затрагивающих его права и законные</w:t>
      </w:r>
      <w:r>
        <w:rPr>
          <w:spacing w:val="1"/>
        </w:rPr>
        <w:t xml:space="preserve"> </w:t>
      </w:r>
      <w:r>
        <w:t>интересы, за исключением случаев, предусмотренных федеральными законами, или при</w:t>
      </w:r>
      <w:r>
        <w:rPr>
          <w:spacing w:val="1"/>
        </w:rPr>
        <w:t xml:space="preserve"> </w:t>
      </w:r>
      <w:r>
        <w:t>наличии согласия в</w:t>
      </w:r>
      <w:r>
        <w:rPr>
          <w:spacing w:val="-2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субъекта</w:t>
      </w:r>
      <w:r>
        <w:rPr>
          <w:spacing w:val="-1"/>
        </w:rPr>
        <w:t xml:space="preserve"> </w:t>
      </w:r>
      <w:r>
        <w:t>персональных</w:t>
      </w:r>
      <w:r>
        <w:rPr>
          <w:spacing w:val="2"/>
        </w:rPr>
        <w:t xml:space="preserve"> </w:t>
      </w:r>
      <w:r>
        <w:t>данных.</w:t>
      </w:r>
    </w:p>
    <w:p w14:paraId="170595F6" w14:textId="77777777" w:rsidR="00370E29" w:rsidRDefault="00000000">
      <w:pPr>
        <w:pStyle w:val="a3"/>
        <w:ind w:right="159" w:firstLine="283"/>
      </w:pPr>
      <w:r>
        <w:t>Если субъект персональных данных считает, что Оператор осуществляет обработку его</w:t>
      </w:r>
      <w:r>
        <w:rPr>
          <w:spacing w:val="1"/>
        </w:rPr>
        <w:t xml:space="preserve"> </w:t>
      </w:r>
      <w:r>
        <w:t>персональных данных с нарушением требований ФЗ-152 или иным образом нарушает его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свободы,</w:t>
      </w:r>
      <w:r>
        <w:rPr>
          <w:spacing w:val="1"/>
        </w:rPr>
        <w:t xml:space="preserve"> </w:t>
      </w:r>
      <w:r>
        <w:t>субъект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обжаловать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бездействие Оператора в Уполномоченный орган по защите прав субъектов персональных</w:t>
      </w:r>
      <w:r>
        <w:rPr>
          <w:spacing w:val="-57"/>
        </w:rPr>
        <w:t xml:space="preserve"> </w:t>
      </w:r>
      <w:r>
        <w:t>данных</w:t>
      </w:r>
      <w:r>
        <w:rPr>
          <w:spacing w:val="-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судебном</w:t>
      </w:r>
      <w:r>
        <w:rPr>
          <w:spacing w:val="1"/>
        </w:rPr>
        <w:t xml:space="preserve"> </w:t>
      </w:r>
      <w:r>
        <w:t>порядке.</w:t>
      </w:r>
    </w:p>
    <w:p w14:paraId="4C56C147" w14:textId="77777777" w:rsidR="00370E29" w:rsidRDefault="00000000">
      <w:pPr>
        <w:pStyle w:val="a3"/>
        <w:ind w:right="160" w:firstLine="283"/>
      </w:pPr>
      <w:r>
        <w:t>Субъект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защиту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законных</w:t>
      </w:r>
      <w:r>
        <w:rPr>
          <w:spacing w:val="1"/>
        </w:rPr>
        <w:t xml:space="preserve"> </w:t>
      </w:r>
      <w:r>
        <w:t>интересов, в том числе на возмещение убытков и (или) компенсацию морального вреда в</w:t>
      </w:r>
      <w:r>
        <w:rPr>
          <w:spacing w:val="1"/>
        </w:rPr>
        <w:t xml:space="preserve"> </w:t>
      </w:r>
      <w:r>
        <w:t>судебном</w:t>
      </w:r>
      <w:r>
        <w:rPr>
          <w:spacing w:val="-2"/>
        </w:rPr>
        <w:t xml:space="preserve"> </w:t>
      </w:r>
      <w:r>
        <w:t>порядке.</w:t>
      </w:r>
    </w:p>
    <w:p w14:paraId="3741A280" w14:textId="77777777" w:rsidR="00370E29" w:rsidRDefault="00370E29">
      <w:pPr>
        <w:sectPr w:rsidR="00370E29">
          <w:pgSz w:w="11900" w:h="16840"/>
          <w:pgMar w:top="360" w:right="680" w:bottom="1200" w:left="1600" w:header="0" w:footer="1006" w:gutter="0"/>
          <w:cols w:space="720"/>
        </w:sectPr>
      </w:pPr>
    </w:p>
    <w:p w14:paraId="6C03DCF1" w14:textId="77777777" w:rsidR="00370E29" w:rsidRDefault="00000000">
      <w:pPr>
        <w:pStyle w:val="1"/>
        <w:numPr>
          <w:ilvl w:val="0"/>
          <w:numId w:val="3"/>
        </w:numPr>
        <w:tabs>
          <w:tab w:val="left" w:pos="1439"/>
        </w:tabs>
        <w:spacing w:before="64"/>
        <w:ind w:left="1438" w:hanging="361"/>
        <w:jc w:val="left"/>
      </w:pPr>
      <w:bookmarkStart w:id="11" w:name="_TOC_250001"/>
      <w:r>
        <w:lastRenderedPageBreak/>
        <w:t>ОБЕСПЕЧЕНИЕ</w:t>
      </w:r>
      <w:r>
        <w:rPr>
          <w:spacing w:val="-7"/>
        </w:rPr>
        <w:t xml:space="preserve"> </w:t>
      </w:r>
      <w:r>
        <w:t>БЕЗОПАСНОСТИ</w:t>
      </w:r>
      <w:r>
        <w:rPr>
          <w:spacing w:val="-5"/>
        </w:rPr>
        <w:t xml:space="preserve"> </w:t>
      </w:r>
      <w:r>
        <w:t>ПЕРСОНАЛЬНЫХ</w:t>
      </w:r>
      <w:r>
        <w:rPr>
          <w:spacing w:val="-6"/>
        </w:rPr>
        <w:t xml:space="preserve"> </w:t>
      </w:r>
      <w:bookmarkEnd w:id="11"/>
      <w:r>
        <w:t>ДАННЫХ</w:t>
      </w:r>
    </w:p>
    <w:p w14:paraId="6B3FFE96" w14:textId="77777777" w:rsidR="00370E29" w:rsidRDefault="00370E29">
      <w:pPr>
        <w:pStyle w:val="a3"/>
        <w:spacing w:before="4"/>
        <w:ind w:left="0"/>
        <w:jc w:val="left"/>
        <w:rPr>
          <w:b/>
          <w:sz w:val="23"/>
        </w:rPr>
      </w:pPr>
    </w:p>
    <w:p w14:paraId="1116B635" w14:textId="77777777" w:rsidR="00370E29" w:rsidRDefault="00000000">
      <w:pPr>
        <w:pStyle w:val="a3"/>
        <w:ind w:right="158" w:firstLine="283"/>
      </w:pPr>
      <w:r>
        <w:t>Безопасность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обрабатываемых</w:t>
      </w:r>
      <w:r>
        <w:rPr>
          <w:spacing w:val="1"/>
        </w:rPr>
        <w:t xml:space="preserve"> </w:t>
      </w:r>
      <w:r>
        <w:t>Оператора,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реализацией</w:t>
      </w:r>
      <w:r>
        <w:rPr>
          <w:spacing w:val="1"/>
        </w:rPr>
        <w:t xml:space="preserve"> </w:t>
      </w:r>
      <w:r>
        <w:t>правовых,</w:t>
      </w:r>
      <w:r>
        <w:rPr>
          <w:spacing w:val="1"/>
        </w:rPr>
        <w:t xml:space="preserve"> </w:t>
      </w:r>
      <w:r>
        <w:t>организационных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мер,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 требований федерального законодательства в области защиты персональных</w:t>
      </w:r>
      <w:r>
        <w:rPr>
          <w:spacing w:val="1"/>
        </w:rPr>
        <w:t xml:space="preserve"> </w:t>
      </w:r>
      <w:r>
        <w:t>данных.</w:t>
      </w:r>
    </w:p>
    <w:p w14:paraId="2F58D085" w14:textId="77777777" w:rsidR="00370E29" w:rsidRDefault="00000000">
      <w:pPr>
        <w:pStyle w:val="a3"/>
        <w:ind w:right="158" w:firstLine="283"/>
      </w:pPr>
      <w:r>
        <w:t>Для</w:t>
      </w:r>
      <w:r>
        <w:rPr>
          <w:spacing w:val="1"/>
        </w:rPr>
        <w:t xml:space="preserve"> </w:t>
      </w:r>
      <w:r>
        <w:t>предотвращения</w:t>
      </w:r>
      <w:r>
        <w:rPr>
          <w:spacing w:val="1"/>
        </w:rPr>
        <w:t xml:space="preserve"> </w:t>
      </w:r>
      <w:r>
        <w:t>несанкционированного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персональным</w:t>
      </w:r>
      <w:r>
        <w:rPr>
          <w:spacing w:val="1"/>
        </w:rPr>
        <w:t xml:space="preserve"> </w:t>
      </w:r>
      <w:r>
        <w:t>данным</w:t>
      </w:r>
      <w:r>
        <w:rPr>
          <w:spacing w:val="1"/>
        </w:rPr>
        <w:t xml:space="preserve"> </w:t>
      </w:r>
      <w:r>
        <w:t>Оператором</w:t>
      </w:r>
      <w:r>
        <w:rPr>
          <w:spacing w:val="-2"/>
        </w:rPr>
        <w:t xml:space="preserve"> </w:t>
      </w:r>
      <w:r>
        <w:t>применяются</w:t>
      </w:r>
      <w:r>
        <w:rPr>
          <w:spacing w:val="-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организационно-технические</w:t>
      </w:r>
      <w:r>
        <w:rPr>
          <w:spacing w:val="-2"/>
        </w:rPr>
        <w:t xml:space="preserve"> </w:t>
      </w:r>
      <w:r>
        <w:t>меры:</w:t>
      </w:r>
    </w:p>
    <w:p w14:paraId="7D4439CE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ind w:right="158" w:firstLine="0"/>
        <w:rPr>
          <w:sz w:val="24"/>
        </w:rPr>
      </w:pPr>
      <w:r>
        <w:rPr>
          <w:sz w:val="24"/>
        </w:rPr>
        <w:t>назначение должностных лиц, ответственных за организацию обработки и защиты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данных;</w:t>
      </w:r>
    </w:p>
    <w:p w14:paraId="3D6A9C95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ind w:left="809" w:hanging="709"/>
        <w:rPr>
          <w:sz w:val="24"/>
        </w:rPr>
      </w:pPr>
      <w:r>
        <w:rPr>
          <w:sz w:val="24"/>
        </w:rPr>
        <w:t>ограничение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состава</w:t>
      </w:r>
      <w:r>
        <w:rPr>
          <w:spacing w:val="-3"/>
          <w:sz w:val="24"/>
        </w:rPr>
        <w:t xml:space="preserve"> </w:t>
      </w:r>
      <w:r>
        <w:rPr>
          <w:sz w:val="24"/>
        </w:rPr>
        <w:t>лиц,</w:t>
      </w:r>
      <w:r>
        <w:rPr>
          <w:spacing w:val="-2"/>
          <w:sz w:val="24"/>
        </w:rPr>
        <w:t xml:space="preserve"> </w:t>
      </w:r>
      <w:r>
        <w:rPr>
          <w:sz w:val="24"/>
        </w:rPr>
        <w:t>имеющих доступ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персональным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данным;</w:t>
      </w:r>
    </w:p>
    <w:p w14:paraId="3E05C6A3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ind w:right="160" w:firstLine="0"/>
        <w:rPr>
          <w:sz w:val="24"/>
        </w:rPr>
      </w:pPr>
      <w:r>
        <w:rPr>
          <w:sz w:val="24"/>
        </w:rPr>
        <w:t>ознакомление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-2"/>
          <w:sz w:val="24"/>
        </w:rPr>
        <w:t xml:space="preserve"> </w:t>
      </w:r>
      <w:r>
        <w:rPr>
          <w:sz w:val="24"/>
        </w:rPr>
        <w:t>Оператора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обработке</w:t>
      </w:r>
      <w:r>
        <w:rPr>
          <w:spacing w:val="-1"/>
          <w:sz w:val="24"/>
        </w:rPr>
        <w:t xml:space="preserve"> </w:t>
      </w:r>
      <w:r>
        <w:rPr>
          <w:sz w:val="24"/>
        </w:rPr>
        <w:t>и защите</w:t>
      </w:r>
      <w:r>
        <w:rPr>
          <w:spacing w:val="-2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данных;</w:t>
      </w:r>
    </w:p>
    <w:p w14:paraId="7EA23221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ind w:left="809" w:hanging="709"/>
        <w:rPr>
          <w:sz w:val="24"/>
        </w:rPr>
      </w:pPr>
      <w:r>
        <w:rPr>
          <w:sz w:val="24"/>
        </w:rPr>
        <w:t>организация</w:t>
      </w:r>
      <w:r>
        <w:rPr>
          <w:spacing w:val="-1"/>
          <w:sz w:val="24"/>
        </w:rPr>
        <w:t xml:space="preserve"> </w:t>
      </w:r>
      <w:r>
        <w:rPr>
          <w:sz w:val="24"/>
        </w:rPr>
        <w:t>учета,</w:t>
      </w:r>
      <w:r>
        <w:rPr>
          <w:spacing w:val="-2"/>
          <w:sz w:val="24"/>
        </w:rPr>
        <w:t xml:space="preserve"> </w:t>
      </w:r>
      <w:r>
        <w:rPr>
          <w:sz w:val="24"/>
        </w:rPr>
        <w:t>хранения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носителей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информации;</w:t>
      </w:r>
    </w:p>
    <w:p w14:paraId="2F6A10CE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ind w:right="158" w:firstLine="0"/>
        <w:rPr>
          <w:sz w:val="24"/>
        </w:rPr>
      </w:pP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угроз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обработке,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"/>
          <w:sz w:val="24"/>
        </w:rPr>
        <w:t xml:space="preserve"> </w:t>
      </w:r>
      <w:r>
        <w:rPr>
          <w:sz w:val="24"/>
        </w:rPr>
        <w:t>моделей</w:t>
      </w:r>
      <w:r>
        <w:rPr>
          <w:spacing w:val="6"/>
          <w:sz w:val="24"/>
        </w:rPr>
        <w:t xml:space="preserve"> </w:t>
      </w:r>
      <w:r>
        <w:rPr>
          <w:sz w:val="24"/>
        </w:rPr>
        <w:t>угроз;</w:t>
      </w:r>
    </w:p>
    <w:p w14:paraId="13136935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ind w:left="809" w:hanging="709"/>
        <w:rPr>
          <w:sz w:val="24"/>
        </w:rPr>
      </w:pPr>
      <w:r>
        <w:rPr>
          <w:sz w:val="24"/>
        </w:rPr>
        <w:t>разработка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1"/>
          <w:sz w:val="24"/>
        </w:rPr>
        <w:t xml:space="preserve"> </w:t>
      </w:r>
      <w:r>
        <w:rPr>
          <w:sz w:val="24"/>
        </w:rPr>
        <w:t>угроз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2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3"/>
          <w:sz w:val="24"/>
        </w:rPr>
        <w:t xml:space="preserve"> </w:t>
      </w:r>
      <w:r>
        <w:rPr>
          <w:sz w:val="24"/>
        </w:rPr>
        <w:t>персональных данных;</w:t>
      </w:r>
    </w:p>
    <w:p w14:paraId="6AB7DCD6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ind w:left="809" w:hanging="709"/>
        <w:rPr>
          <w:sz w:val="24"/>
        </w:rPr>
      </w:pPr>
      <w:r>
        <w:rPr>
          <w:sz w:val="24"/>
        </w:rPr>
        <w:t>проверка</w:t>
      </w:r>
      <w:r>
        <w:rPr>
          <w:spacing w:val="-3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2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информации;</w:t>
      </w:r>
    </w:p>
    <w:p w14:paraId="2A9FDBA1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ind w:right="160" w:firstLine="0"/>
        <w:rPr>
          <w:sz w:val="24"/>
        </w:rPr>
      </w:pPr>
      <w:r>
        <w:rPr>
          <w:sz w:val="24"/>
        </w:rPr>
        <w:t>разграничение доступа пользователей к информационным ресурсам и программно-</w:t>
      </w:r>
      <w:r>
        <w:rPr>
          <w:spacing w:val="1"/>
          <w:sz w:val="24"/>
        </w:rPr>
        <w:t xml:space="preserve"> </w:t>
      </w:r>
      <w:r>
        <w:rPr>
          <w:sz w:val="24"/>
        </w:rPr>
        <w:t>аппаратным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средствам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информации;</w:t>
      </w:r>
    </w:p>
    <w:p w14:paraId="51B979D1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ind w:right="160" w:firstLine="0"/>
        <w:rPr>
          <w:sz w:val="24"/>
        </w:rPr>
      </w:pPr>
      <w:r>
        <w:rPr>
          <w:sz w:val="24"/>
        </w:rPr>
        <w:t>регистрация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учет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61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данных;</w:t>
      </w:r>
    </w:p>
    <w:p w14:paraId="538327F5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ind w:right="160" w:firstLine="0"/>
        <w:rPr>
          <w:sz w:val="24"/>
        </w:rPr>
      </w:pPr>
      <w:r>
        <w:rPr>
          <w:sz w:val="24"/>
        </w:rPr>
        <w:t>использование антивирусных средств и средств восстановления системы защиты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данных;</w:t>
      </w:r>
    </w:p>
    <w:p w14:paraId="69A0C475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ind w:right="158" w:firstLine="0"/>
        <w:rPr>
          <w:sz w:val="24"/>
        </w:rPr>
      </w:pPr>
      <w:r>
        <w:rPr>
          <w:sz w:val="24"/>
        </w:rPr>
        <w:t>применение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межсетевого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экранирования,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обнаружения вторжений, анализа защищенности и средств криптографической защиты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информации;</w:t>
      </w:r>
    </w:p>
    <w:p w14:paraId="579DB044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spacing w:before="1"/>
        <w:ind w:right="157" w:firstLine="0"/>
        <w:rPr>
          <w:sz w:val="24"/>
        </w:rPr>
      </w:pPr>
      <w:r>
        <w:rPr>
          <w:sz w:val="24"/>
        </w:rPr>
        <w:t>организация пропускного режима на территорию Оператора, охраны помещений с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техническими 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-2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данных.</w:t>
      </w:r>
    </w:p>
    <w:p w14:paraId="578012E5" w14:textId="77777777" w:rsidR="00370E29" w:rsidRDefault="00370E29">
      <w:pPr>
        <w:jc w:val="both"/>
        <w:rPr>
          <w:sz w:val="24"/>
        </w:rPr>
        <w:sectPr w:rsidR="00370E29">
          <w:pgSz w:w="11900" w:h="16840"/>
          <w:pgMar w:top="360" w:right="680" w:bottom="1200" w:left="1600" w:header="0" w:footer="1006" w:gutter="0"/>
          <w:cols w:space="720"/>
        </w:sectPr>
      </w:pPr>
    </w:p>
    <w:p w14:paraId="6761AE23" w14:textId="77777777" w:rsidR="00370E29" w:rsidRDefault="00000000">
      <w:pPr>
        <w:pStyle w:val="1"/>
        <w:numPr>
          <w:ilvl w:val="0"/>
          <w:numId w:val="3"/>
        </w:numPr>
        <w:tabs>
          <w:tab w:val="left" w:pos="3004"/>
        </w:tabs>
        <w:spacing w:before="64"/>
        <w:ind w:left="3003" w:hanging="361"/>
        <w:jc w:val="left"/>
      </w:pPr>
      <w:bookmarkStart w:id="12" w:name="_TOC_250000"/>
      <w:r>
        <w:lastRenderedPageBreak/>
        <w:t>ЗАКЛЮЧИТЕЛЬНЫЕ</w:t>
      </w:r>
      <w:r>
        <w:rPr>
          <w:spacing w:val="-4"/>
        </w:rPr>
        <w:t xml:space="preserve"> </w:t>
      </w:r>
      <w:bookmarkEnd w:id="12"/>
      <w:r>
        <w:t>ПОЛОЖЕНИЯ</w:t>
      </w:r>
    </w:p>
    <w:p w14:paraId="2962517A" w14:textId="77777777" w:rsidR="00370E29" w:rsidRDefault="00370E29">
      <w:pPr>
        <w:pStyle w:val="a3"/>
        <w:spacing w:before="4"/>
        <w:ind w:left="0"/>
        <w:jc w:val="left"/>
        <w:rPr>
          <w:b/>
          <w:sz w:val="23"/>
        </w:rPr>
      </w:pPr>
    </w:p>
    <w:p w14:paraId="3BDC8A37" w14:textId="77777777" w:rsidR="00370E29" w:rsidRDefault="00000000">
      <w:pPr>
        <w:pStyle w:val="a3"/>
        <w:tabs>
          <w:tab w:val="left" w:pos="1176"/>
          <w:tab w:val="left" w:pos="1973"/>
          <w:tab w:val="left" w:pos="2326"/>
          <w:tab w:val="left" w:pos="3823"/>
          <w:tab w:val="left" w:pos="5191"/>
          <w:tab w:val="left" w:pos="5755"/>
          <w:tab w:val="left" w:pos="7011"/>
          <w:tab w:val="left" w:pos="8691"/>
        </w:tabs>
        <w:ind w:right="156" w:firstLine="283"/>
        <w:jc w:val="right"/>
      </w:pPr>
      <w:r>
        <w:t>Иные</w:t>
      </w:r>
      <w:r>
        <w:tab/>
        <w:t>права</w:t>
      </w:r>
      <w:r>
        <w:tab/>
        <w:t>и</w:t>
      </w:r>
      <w:r>
        <w:tab/>
        <w:t>обязанности</w:t>
      </w:r>
      <w:r>
        <w:tab/>
        <w:t>Оператора,</w:t>
      </w:r>
      <w:r>
        <w:tab/>
        <w:t>как</w:t>
      </w:r>
      <w:r>
        <w:tab/>
        <w:t>оператора</w:t>
      </w:r>
      <w:r>
        <w:tab/>
        <w:t>персональных</w:t>
      </w:r>
      <w:r>
        <w:tab/>
      </w:r>
      <w:r>
        <w:rPr>
          <w:spacing w:val="-1"/>
        </w:rPr>
        <w:t>данных</w:t>
      </w:r>
      <w:r>
        <w:rPr>
          <w:spacing w:val="-57"/>
        </w:rPr>
        <w:t xml:space="preserve"> </w:t>
      </w:r>
      <w:r>
        <w:t>определяются</w:t>
      </w:r>
      <w:r>
        <w:rPr>
          <w:spacing w:val="-3"/>
        </w:rPr>
        <w:t xml:space="preserve"> </w:t>
      </w:r>
      <w:r>
        <w:t>законодательством</w:t>
      </w:r>
      <w:r>
        <w:rPr>
          <w:spacing w:val="-3"/>
        </w:rPr>
        <w:t xml:space="preserve"> </w:t>
      </w:r>
      <w:r>
        <w:t>Российской</w:t>
      </w:r>
      <w:r>
        <w:rPr>
          <w:spacing w:val="-5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персональных</w:t>
      </w:r>
      <w:r>
        <w:rPr>
          <w:spacing w:val="-1"/>
        </w:rPr>
        <w:t xml:space="preserve"> </w:t>
      </w:r>
      <w:r>
        <w:t>данных.</w:t>
      </w:r>
    </w:p>
    <w:p w14:paraId="16AF321B" w14:textId="77777777" w:rsidR="00370E29" w:rsidRDefault="00000000">
      <w:pPr>
        <w:pStyle w:val="a3"/>
        <w:ind w:right="156" w:firstLine="283"/>
      </w:pPr>
      <w:r>
        <w:t>Должностные лица Оператора, виновные в нарушении норм, регулирующих обработку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защиту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несут</w:t>
      </w:r>
      <w:r>
        <w:rPr>
          <w:spacing w:val="1"/>
        </w:rPr>
        <w:t xml:space="preserve"> </w:t>
      </w:r>
      <w:r>
        <w:t>материальную,</w:t>
      </w:r>
      <w:r>
        <w:rPr>
          <w:spacing w:val="1"/>
        </w:rPr>
        <w:t xml:space="preserve"> </w:t>
      </w:r>
      <w:r>
        <w:t>дисциплинарную,</w:t>
      </w:r>
      <w:r>
        <w:rPr>
          <w:spacing w:val="1"/>
        </w:rPr>
        <w:t xml:space="preserve"> </w:t>
      </w:r>
      <w:r>
        <w:t>административную,</w:t>
      </w:r>
      <w:r>
        <w:rPr>
          <w:spacing w:val="1"/>
        </w:rPr>
        <w:t xml:space="preserve"> </w:t>
      </w:r>
      <w:r>
        <w:t>гражданско-правовую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уголовную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-2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законами.</w:t>
      </w:r>
    </w:p>
    <w:sectPr w:rsidR="00370E29">
      <w:pgSz w:w="11900" w:h="16840"/>
      <w:pgMar w:top="360" w:right="680" w:bottom="1200" w:left="1600" w:header="0" w:footer="10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4740BD" w14:textId="77777777" w:rsidR="00D13980" w:rsidRDefault="00D13980">
      <w:r>
        <w:separator/>
      </w:r>
    </w:p>
  </w:endnote>
  <w:endnote w:type="continuationSeparator" w:id="0">
    <w:p w14:paraId="0BD500FA" w14:textId="77777777" w:rsidR="00D13980" w:rsidRDefault="00D13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A2D2C" w14:textId="0FEC18F7" w:rsidR="00370E29" w:rsidRDefault="00517CD2">
    <w:pPr>
      <w:pStyle w:val="a3"/>
      <w:spacing w:line="14" w:lineRule="auto"/>
      <w:ind w:left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86932E8" wp14:editId="240FDF09">
              <wp:simplePos x="0" y="0"/>
              <wp:positionH relativeFrom="page">
                <wp:posOffset>6912610</wp:posOffset>
              </wp:positionH>
              <wp:positionV relativeFrom="page">
                <wp:posOffset>9914890</wp:posOffset>
              </wp:positionV>
              <wp:extent cx="147320" cy="165735"/>
              <wp:effectExtent l="0" t="0" r="0" b="0"/>
              <wp:wrapNone/>
              <wp:docPr id="187508416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D2E3B2" w14:textId="77777777" w:rsidR="00370E29" w:rsidRDefault="00000000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6932E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4.3pt;margin-top:780.7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" filled="f" stroked="f">
              <v:textbox inset="0,0,0,0">
                <w:txbxContent>
                  <w:p w14:paraId="26D2E3B2" w14:textId="77777777" w:rsidR="00370E29" w:rsidRDefault="00000000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33CBB" w14:textId="77777777" w:rsidR="00D13980" w:rsidRDefault="00D13980">
      <w:r>
        <w:separator/>
      </w:r>
    </w:p>
  </w:footnote>
  <w:footnote w:type="continuationSeparator" w:id="0">
    <w:p w14:paraId="2479DEE0" w14:textId="77777777" w:rsidR="00D13980" w:rsidRDefault="00D139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A735C2"/>
    <w:multiLevelType w:val="multilevel"/>
    <w:tmpl w:val="22F0CC92"/>
    <w:lvl w:ilvl="0">
      <w:start w:val="1"/>
      <w:numFmt w:val="decimal"/>
      <w:lvlText w:val="%1."/>
      <w:lvlJc w:val="left"/>
      <w:pPr>
        <w:ind w:left="3790" w:hanging="36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859" w:hanging="706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446" w:hanging="70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093" w:hanging="7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40" w:hanging="7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86" w:hanging="7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33" w:hanging="7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80" w:hanging="7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6" w:hanging="706"/>
      </w:pPr>
      <w:rPr>
        <w:rFonts w:hint="default"/>
        <w:lang w:val="ru-RU" w:eastAsia="en-US" w:bidi="ar-SA"/>
      </w:rPr>
    </w:lvl>
  </w:abstractNum>
  <w:abstractNum w:abstractNumId="1" w15:restartNumberingAfterBreak="0">
    <w:nsid w:val="3DD43585"/>
    <w:multiLevelType w:val="multilevel"/>
    <w:tmpl w:val="BA280F14"/>
    <w:lvl w:ilvl="0">
      <w:start w:val="3"/>
      <w:numFmt w:val="decimal"/>
      <w:lvlText w:val="%1"/>
      <w:lvlJc w:val="left"/>
      <w:pPr>
        <w:ind w:left="4366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366" w:hanging="708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5412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938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464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90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16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42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8" w:hanging="708"/>
      </w:pPr>
      <w:rPr>
        <w:rFonts w:hint="default"/>
        <w:lang w:val="ru-RU" w:eastAsia="en-US" w:bidi="ar-SA"/>
      </w:rPr>
    </w:lvl>
  </w:abstractNum>
  <w:abstractNum w:abstractNumId="2" w15:restartNumberingAfterBreak="0">
    <w:nsid w:val="3ECB2EED"/>
    <w:multiLevelType w:val="hybridMultilevel"/>
    <w:tmpl w:val="E0D280B6"/>
    <w:lvl w:ilvl="0" w:tplc="27EE596E">
      <w:numFmt w:val="bullet"/>
      <w:lvlText w:val="-"/>
      <w:lvlJc w:val="left"/>
      <w:pPr>
        <w:ind w:left="101" w:hanging="70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D702A60">
      <w:numFmt w:val="bullet"/>
      <w:lvlText w:val="•"/>
      <w:lvlJc w:val="left"/>
      <w:pPr>
        <w:ind w:left="1052" w:hanging="708"/>
      </w:pPr>
      <w:rPr>
        <w:rFonts w:hint="default"/>
        <w:lang w:val="ru-RU" w:eastAsia="en-US" w:bidi="ar-SA"/>
      </w:rPr>
    </w:lvl>
    <w:lvl w:ilvl="2" w:tplc="FE30171A">
      <w:numFmt w:val="bullet"/>
      <w:lvlText w:val="•"/>
      <w:lvlJc w:val="left"/>
      <w:pPr>
        <w:ind w:left="2004" w:hanging="708"/>
      </w:pPr>
      <w:rPr>
        <w:rFonts w:hint="default"/>
        <w:lang w:val="ru-RU" w:eastAsia="en-US" w:bidi="ar-SA"/>
      </w:rPr>
    </w:lvl>
    <w:lvl w:ilvl="3" w:tplc="AA806D40">
      <w:numFmt w:val="bullet"/>
      <w:lvlText w:val="•"/>
      <w:lvlJc w:val="left"/>
      <w:pPr>
        <w:ind w:left="2956" w:hanging="708"/>
      </w:pPr>
      <w:rPr>
        <w:rFonts w:hint="default"/>
        <w:lang w:val="ru-RU" w:eastAsia="en-US" w:bidi="ar-SA"/>
      </w:rPr>
    </w:lvl>
    <w:lvl w:ilvl="4" w:tplc="BEEE389C">
      <w:numFmt w:val="bullet"/>
      <w:lvlText w:val="•"/>
      <w:lvlJc w:val="left"/>
      <w:pPr>
        <w:ind w:left="3908" w:hanging="708"/>
      </w:pPr>
      <w:rPr>
        <w:rFonts w:hint="default"/>
        <w:lang w:val="ru-RU" w:eastAsia="en-US" w:bidi="ar-SA"/>
      </w:rPr>
    </w:lvl>
    <w:lvl w:ilvl="5" w:tplc="4978E07C">
      <w:numFmt w:val="bullet"/>
      <w:lvlText w:val="•"/>
      <w:lvlJc w:val="left"/>
      <w:pPr>
        <w:ind w:left="4860" w:hanging="708"/>
      </w:pPr>
      <w:rPr>
        <w:rFonts w:hint="default"/>
        <w:lang w:val="ru-RU" w:eastAsia="en-US" w:bidi="ar-SA"/>
      </w:rPr>
    </w:lvl>
    <w:lvl w:ilvl="6" w:tplc="7F02CC5E">
      <w:numFmt w:val="bullet"/>
      <w:lvlText w:val="•"/>
      <w:lvlJc w:val="left"/>
      <w:pPr>
        <w:ind w:left="5812" w:hanging="708"/>
      </w:pPr>
      <w:rPr>
        <w:rFonts w:hint="default"/>
        <w:lang w:val="ru-RU" w:eastAsia="en-US" w:bidi="ar-SA"/>
      </w:rPr>
    </w:lvl>
    <w:lvl w:ilvl="7" w:tplc="C16CD0BA">
      <w:numFmt w:val="bullet"/>
      <w:lvlText w:val="•"/>
      <w:lvlJc w:val="left"/>
      <w:pPr>
        <w:ind w:left="6764" w:hanging="708"/>
      </w:pPr>
      <w:rPr>
        <w:rFonts w:hint="default"/>
        <w:lang w:val="ru-RU" w:eastAsia="en-US" w:bidi="ar-SA"/>
      </w:rPr>
    </w:lvl>
    <w:lvl w:ilvl="8" w:tplc="2926F4A8">
      <w:numFmt w:val="bullet"/>
      <w:lvlText w:val="•"/>
      <w:lvlJc w:val="left"/>
      <w:pPr>
        <w:ind w:left="7716" w:hanging="708"/>
      </w:pPr>
      <w:rPr>
        <w:rFonts w:hint="default"/>
        <w:lang w:val="ru-RU" w:eastAsia="en-US" w:bidi="ar-SA"/>
      </w:rPr>
    </w:lvl>
  </w:abstractNum>
  <w:abstractNum w:abstractNumId="3" w15:restartNumberingAfterBreak="0">
    <w:nsid w:val="56D618A7"/>
    <w:multiLevelType w:val="multilevel"/>
    <w:tmpl w:val="0DBEB67A"/>
    <w:lvl w:ilvl="0">
      <w:start w:val="1"/>
      <w:numFmt w:val="decimal"/>
      <w:lvlText w:val="%1"/>
      <w:lvlJc w:val="left"/>
      <w:pPr>
        <w:ind w:left="809" w:hanging="70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809" w:hanging="70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64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46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8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0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2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74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56" w:hanging="708"/>
      </w:pPr>
      <w:rPr>
        <w:rFonts w:hint="default"/>
        <w:lang w:val="ru-RU" w:eastAsia="en-US" w:bidi="ar-SA"/>
      </w:rPr>
    </w:lvl>
  </w:abstractNum>
  <w:num w:numId="1" w16cid:durableId="1135178870">
    <w:abstractNumId w:val="1"/>
  </w:num>
  <w:num w:numId="2" w16cid:durableId="1699700293">
    <w:abstractNumId w:val="2"/>
  </w:num>
  <w:num w:numId="3" w16cid:durableId="1371373155">
    <w:abstractNumId w:val="0"/>
  </w:num>
  <w:num w:numId="4" w16cid:durableId="13032650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E29"/>
    <w:rsid w:val="000B3D91"/>
    <w:rsid w:val="00100C47"/>
    <w:rsid w:val="00134FBB"/>
    <w:rsid w:val="00144BE6"/>
    <w:rsid w:val="001B4DEF"/>
    <w:rsid w:val="00261EF3"/>
    <w:rsid w:val="002D0F6F"/>
    <w:rsid w:val="00370E29"/>
    <w:rsid w:val="00382EBC"/>
    <w:rsid w:val="003B6DE4"/>
    <w:rsid w:val="003D1BF6"/>
    <w:rsid w:val="00517CD2"/>
    <w:rsid w:val="00696835"/>
    <w:rsid w:val="007D473C"/>
    <w:rsid w:val="00827B00"/>
    <w:rsid w:val="009D179D"/>
    <w:rsid w:val="009E2F48"/>
    <w:rsid w:val="00B20B05"/>
    <w:rsid w:val="00B55027"/>
    <w:rsid w:val="00C66836"/>
    <w:rsid w:val="00C7301A"/>
    <w:rsid w:val="00C747B7"/>
    <w:rsid w:val="00CC51CD"/>
    <w:rsid w:val="00CF26F5"/>
    <w:rsid w:val="00D13980"/>
    <w:rsid w:val="00D175F5"/>
    <w:rsid w:val="00E13CF8"/>
    <w:rsid w:val="00F33A19"/>
    <w:rsid w:val="00F62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83C0CD"/>
  <w15:docId w15:val="{4988FC12-2E75-4232-9CD3-097423C79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028" w:hanging="709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ind w:left="809" w:hanging="709"/>
    </w:pPr>
    <w:rPr>
      <w:sz w:val="24"/>
      <w:szCs w:val="24"/>
    </w:rPr>
  </w:style>
  <w:style w:type="paragraph" w:styleId="a3">
    <w:name w:val="Body Text"/>
    <w:basedOn w:val="a"/>
    <w:uiPriority w:val="1"/>
    <w:qFormat/>
    <w:pPr>
      <w:ind w:left="101"/>
      <w:jc w:val="both"/>
    </w:pPr>
    <w:rPr>
      <w:sz w:val="24"/>
      <w:szCs w:val="24"/>
    </w:rPr>
  </w:style>
  <w:style w:type="paragraph" w:styleId="a4">
    <w:name w:val="Title"/>
    <w:basedOn w:val="a"/>
    <w:uiPriority w:val="10"/>
    <w:qFormat/>
    <w:pPr>
      <w:ind w:left="1025" w:right="1087"/>
      <w:jc w:val="center"/>
    </w:pPr>
    <w:rPr>
      <w:b/>
      <w:bCs/>
      <w:sz w:val="48"/>
      <w:szCs w:val="48"/>
    </w:rPr>
  </w:style>
  <w:style w:type="paragraph" w:styleId="a5">
    <w:name w:val="List Paragraph"/>
    <w:basedOn w:val="a"/>
    <w:uiPriority w:val="1"/>
    <w:qFormat/>
    <w:pPr>
      <w:ind w:left="101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891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2409</Words>
  <Characters>13733</Characters>
  <Application>Microsoft Office Word</Application>
  <DocSecurity>0</DocSecurity>
  <Lines>114</Lines>
  <Paragraphs>32</Paragraphs>
  <ScaleCrop>false</ScaleCrop>
  <Company/>
  <LinksUpToDate>false</LinksUpToDate>
  <CharactersWithSpaces>16110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Ю. Хабарова</dc:creator>
  <cp:lastModifiedBy>Ольга Ю. Хабарова</cp:lastModifiedBy>
  <cp:revision>6</cp:revision>
  <dcterms:created xsi:type="dcterms:W3CDTF">2023-10-12T14:10:00Z</dcterms:created>
  <dcterms:modified xsi:type="dcterms:W3CDTF">2023-11-01T08:06:00Z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2017-06-30T00:00:00Z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2023-10-02T00:00:00Z</vt:filetime>
  </property>
</Properties>
</file>